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7C9" w:rsidRPr="00D60DD8" w:rsidRDefault="009A4E78" w:rsidP="00C24572">
      <w:pPr>
        <w:pStyle w:val="tkTekst"/>
        <w:spacing w:after="0" w:line="48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60DD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60DD8">
        <w:rPr>
          <w:rFonts w:ascii="Times New Roman" w:hAnsi="Times New Roman" w:cs="Times New Roman"/>
          <w:sz w:val="28"/>
          <w:szCs w:val="28"/>
        </w:rPr>
        <w:t>1</w:t>
      </w:r>
    </w:p>
    <w:p w:rsidR="00FF0D8C" w:rsidRPr="00C24572" w:rsidRDefault="00FF0D8C" w:rsidP="00C2457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Порядок</w:t>
      </w:r>
    </w:p>
    <w:p w:rsidR="00FF0D8C" w:rsidRPr="00C24572" w:rsidRDefault="00FF0D8C" w:rsidP="00C24572">
      <w:pPr>
        <w:pStyle w:val="tkNazvanie"/>
        <w:spacing w:before="0" w:after="0" w:line="48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регистрации и применения контрольно-кассовых машин</w:t>
      </w:r>
    </w:p>
    <w:p w:rsidR="00FF0D8C" w:rsidRPr="00C24572" w:rsidRDefault="00FF0D8C" w:rsidP="00C24572">
      <w:pPr>
        <w:pStyle w:val="tkZagolovok2"/>
        <w:spacing w:before="0" w:after="0" w:line="48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часть</w:t>
      </w:r>
      <w:r w:rsidR="00D10B9C">
        <w:rPr>
          <w:rFonts w:ascii="Times New Roman" w:hAnsi="Times New Roman" w:cs="Times New Roman"/>
          <w:sz w:val="28"/>
          <w:szCs w:val="28"/>
        </w:rPr>
        <w:t>ю</w:t>
      </w:r>
      <w:r w:rsidRPr="00C24572">
        <w:rPr>
          <w:rFonts w:ascii="Times New Roman" w:hAnsi="Times New Roman" w:cs="Times New Roman"/>
          <w:sz w:val="28"/>
          <w:szCs w:val="28"/>
        </w:rPr>
        <w:t xml:space="preserve"> 5 статьи 109 Налогового кодекса Кыргызской Республики и определяет порядок действий субъектов, реализующих и/или обслуживающих контрольно-кассовые машины (далее – ККМ), и субъектов при регистрации ККМ в налоговых органах, а также устанавливает общий порядок применения ККМ при осуществлении торговых операций или выполнении работ и оказании услуг посредством наличных и электронных денег, платежных банковских карточек и</w:t>
      </w:r>
      <w:r w:rsidR="00C24572" w:rsidRPr="00C24572">
        <w:rPr>
          <w:rFonts w:ascii="Times New Roman" w:hAnsi="Times New Roman" w:cs="Times New Roman"/>
          <w:sz w:val="28"/>
          <w:szCs w:val="28"/>
        </w:rPr>
        <w:t xml:space="preserve"> </w:t>
      </w:r>
      <w:r w:rsidRPr="00C24572">
        <w:rPr>
          <w:rFonts w:ascii="Times New Roman" w:hAnsi="Times New Roman" w:cs="Times New Roman"/>
          <w:sz w:val="28"/>
          <w:szCs w:val="28"/>
        </w:rPr>
        <w:t>других платежных инструментов на территории Кыргызской Республики.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настоящем Порядке используются следующие понятия и термины:</w:t>
      </w:r>
    </w:p>
    <w:p w:rsidR="00FF0D8C" w:rsidRPr="00C24572" w:rsidRDefault="00FF0D8C" w:rsidP="00C24572">
      <w:pPr>
        <w:pStyle w:val="tkTekst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C24572">
        <w:rPr>
          <w:rFonts w:ascii="Times New Roman" w:hAnsi="Times New Roman" w:cs="Times New Roman"/>
          <w:bCs/>
          <w:sz w:val="28"/>
          <w:szCs w:val="28"/>
        </w:rPr>
        <w:t xml:space="preserve">контрольно-кассовый чек </w:t>
      </w:r>
      <w:r w:rsidRPr="00C24572">
        <w:rPr>
          <w:rFonts w:ascii="Times New Roman" w:hAnsi="Times New Roman" w:cs="Times New Roman"/>
          <w:sz w:val="28"/>
          <w:szCs w:val="28"/>
        </w:rPr>
        <w:t xml:space="preserve">– </w:t>
      </w:r>
      <w:r w:rsidRPr="00C24572">
        <w:rPr>
          <w:rFonts w:ascii="Times New Roman" w:hAnsi="Times New Roman" w:cs="Times New Roman"/>
          <w:bCs/>
          <w:sz w:val="28"/>
          <w:szCs w:val="28"/>
        </w:rPr>
        <w:t>п</w:t>
      </w:r>
      <w:r w:rsidRPr="00C24572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ервичный</w:t>
      </w:r>
      <w:r w:rsidRPr="00C24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24572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учетный</w:t>
      </w:r>
      <w:r w:rsidRPr="00C24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8" w:history="1">
        <w:r w:rsidRPr="00C24572">
          <w:rPr>
            <w:rStyle w:val="w"/>
            <w:rFonts w:ascii="Times New Roman" w:hAnsi="Times New Roman" w:cs="Times New Roman"/>
            <w:sz w:val="28"/>
            <w:szCs w:val="28"/>
            <w:shd w:val="clear" w:color="auto" w:fill="FFFFFF"/>
          </w:rPr>
          <w:t>документ</w:t>
        </w:r>
      </w:hyperlink>
      <w:r w:rsidRPr="00C24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формируемый ККМ и </w:t>
      </w:r>
      <w:r w:rsidRPr="00C24572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выдаваемый в бумажном и/или в виде, пригодном для автоматического считывания</w:t>
      </w:r>
      <w:r w:rsidRPr="00C24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C24572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подтверждающий</w:t>
      </w:r>
      <w:r w:rsidRPr="00C245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24572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факт осуществления денежного расчета</w:t>
      </w:r>
      <w:r w:rsidRPr="00C24572">
        <w:rPr>
          <w:rFonts w:ascii="Times New Roman" w:hAnsi="Times New Roman" w:cs="Times New Roman"/>
          <w:bCs/>
          <w:sz w:val="28"/>
          <w:szCs w:val="28"/>
        </w:rPr>
        <w:t xml:space="preserve"> при совершении расчетной операции;</w:t>
      </w:r>
    </w:p>
    <w:p w:rsidR="00FF0D8C" w:rsidRPr="00C24572" w:rsidRDefault="00FF0D8C" w:rsidP="00C24572">
      <w:pPr>
        <w:pStyle w:val="af7"/>
        <w:numPr>
          <w:ilvl w:val="0"/>
          <w:numId w:val="25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24572">
        <w:rPr>
          <w:rFonts w:ascii="Times New Roman" w:hAnsi="Times New Roman"/>
          <w:bCs/>
          <w:sz w:val="28"/>
          <w:szCs w:val="28"/>
        </w:rPr>
        <w:t>контрольно-кассовые машины (далее – ККМ) – аппаратно-программные средства с фискальной памятью или программное обеспечение с функцией фиксации, некорректируемой ежесуточной (ежесменной) регистрацией, долговременного хранения и передачи данных в режиме реального времени в уполномоченный налоговый орган в защищенном виде.</w:t>
      </w:r>
    </w:p>
    <w:p w:rsidR="00FF0D8C" w:rsidRPr="00C24572" w:rsidRDefault="00FF0D8C" w:rsidP="00C24572">
      <w:pPr>
        <w:pStyle w:val="tkTekst"/>
        <w:tabs>
          <w:tab w:val="left" w:pos="294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24572">
        <w:rPr>
          <w:rFonts w:ascii="Times New Roman" w:hAnsi="Times New Roman" w:cs="Times New Roman"/>
          <w:bCs/>
          <w:sz w:val="28"/>
          <w:szCs w:val="28"/>
        </w:rPr>
        <w:t>В целях настоящего определения:</w:t>
      </w:r>
    </w:p>
    <w:p w:rsidR="00FF0D8C" w:rsidRPr="00C24572" w:rsidRDefault="00FF0D8C" w:rsidP="00C24572">
      <w:pPr>
        <w:pStyle w:val="tkTekst"/>
        <w:tabs>
          <w:tab w:val="left" w:pos="294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24572">
        <w:rPr>
          <w:rFonts w:ascii="Times New Roman" w:hAnsi="Times New Roman" w:cs="Times New Roman"/>
          <w:bCs/>
          <w:sz w:val="28"/>
          <w:szCs w:val="28"/>
        </w:rPr>
        <w:t>а) контрольно-кассовой машиной, являющейся аппаратно-программным средством с фискальной памятью (далее – аппаратная ККМ), признается техническое средство для сбора, обработки и передачи информации со встроенным программным управлением;</w:t>
      </w:r>
    </w:p>
    <w:p w:rsidR="00FF0D8C" w:rsidRPr="00C24572" w:rsidRDefault="00FF0D8C" w:rsidP="00C24572">
      <w:pPr>
        <w:pStyle w:val="tkTekst"/>
        <w:tabs>
          <w:tab w:val="left" w:pos="294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24572">
        <w:rPr>
          <w:rFonts w:ascii="Times New Roman" w:hAnsi="Times New Roman" w:cs="Times New Roman"/>
          <w:bCs/>
          <w:sz w:val="28"/>
          <w:szCs w:val="28"/>
        </w:rPr>
        <w:t>б) контрольно-кассовой машиной, являющейся программным обеспечением (далее – программная ККМ), признается программное обеспечение, реализованное в виде клиентского приложения, работающего в интеграции:</w:t>
      </w:r>
    </w:p>
    <w:p w:rsidR="00FF0D8C" w:rsidRPr="00C24572" w:rsidRDefault="00FF0D8C" w:rsidP="00C24572">
      <w:pPr>
        <w:pStyle w:val="tkTekst"/>
        <w:tabs>
          <w:tab w:val="left" w:pos="294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24572">
        <w:rPr>
          <w:rFonts w:ascii="Times New Roman" w:hAnsi="Times New Roman" w:cs="Times New Roman"/>
          <w:bCs/>
          <w:sz w:val="28"/>
          <w:szCs w:val="28"/>
        </w:rPr>
        <w:t>- с сервером уполномоченного налогового органа в режиме реального времени в защищенном виде; или</w:t>
      </w:r>
    </w:p>
    <w:p w:rsidR="00FF0D8C" w:rsidRPr="00C24572" w:rsidRDefault="00FF0D8C" w:rsidP="00C24572">
      <w:pPr>
        <w:pStyle w:val="tkTekst"/>
        <w:tabs>
          <w:tab w:val="left" w:pos="294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24572">
        <w:rPr>
          <w:rFonts w:ascii="Times New Roman" w:hAnsi="Times New Roman" w:cs="Times New Roman"/>
          <w:bCs/>
          <w:sz w:val="28"/>
          <w:szCs w:val="28"/>
        </w:rPr>
        <w:t>- с информационной системой ОФД, обеспечивающей передачу данных в режиме реального времени в уполномоченный налоговый орган в защищенном виде;</w:t>
      </w:r>
    </w:p>
    <w:p w:rsidR="00FF0D8C" w:rsidRPr="00C24572" w:rsidRDefault="00FF0D8C" w:rsidP="00C24572">
      <w:pPr>
        <w:pStyle w:val="tkTekst"/>
        <w:numPr>
          <w:ilvl w:val="0"/>
          <w:numId w:val="25"/>
        </w:numPr>
        <w:tabs>
          <w:tab w:val="left" w:pos="294"/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C24572">
        <w:rPr>
          <w:rFonts w:ascii="Times New Roman" w:hAnsi="Times New Roman" w:cs="Times New Roman"/>
          <w:bCs/>
          <w:sz w:val="28"/>
          <w:szCs w:val="28"/>
        </w:rPr>
        <w:t xml:space="preserve">оператор фискальных данных (далее – ОФД) – организация, обеспечивающая технический процесс сбора и передачи данных в защищенном виде только уполномоченному налоговому органу или </w:t>
      </w:r>
      <w:r w:rsidRPr="00C24572">
        <w:rPr>
          <w:rFonts w:ascii="Times New Roman" w:hAnsi="Times New Roman" w:cs="Times New Roman"/>
          <w:bCs/>
          <w:sz w:val="28"/>
          <w:szCs w:val="28"/>
        </w:rPr>
        <w:lastRenderedPageBreak/>
        <w:t>Оператору национальной системы маркировки и прослеживаемости маркированных товаров (далее – Оператор маркировки).</w:t>
      </w:r>
    </w:p>
    <w:p w:rsidR="00FF0D8C" w:rsidRPr="00C24572" w:rsidRDefault="00FF0D8C" w:rsidP="00C24572">
      <w:pPr>
        <w:pStyle w:val="tkTekst"/>
        <w:tabs>
          <w:tab w:val="left" w:pos="294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24572">
        <w:rPr>
          <w:rFonts w:ascii="Times New Roman" w:hAnsi="Times New Roman" w:cs="Times New Roman"/>
          <w:bCs/>
          <w:sz w:val="28"/>
          <w:szCs w:val="28"/>
        </w:rPr>
        <w:t>В целях настоящих Требований ОФД признается организация, оказывающая услуги субъекту и центрам технического обслуживания контрольно-кассовых машин по интеграции ККМ с информационной системо</w:t>
      </w:r>
      <w:r w:rsidR="00D10B9C">
        <w:rPr>
          <w:rFonts w:ascii="Times New Roman" w:hAnsi="Times New Roman" w:cs="Times New Roman"/>
          <w:bCs/>
          <w:sz w:val="28"/>
          <w:szCs w:val="28"/>
        </w:rPr>
        <w:t xml:space="preserve">й ОФД для </w:t>
      </w:r>
      <w:r w:rsidR="00D10B9C" w:rsidRPr="00901D0D">
        <w:rPr>
          <w:rFonts w:ascii="Times New Roman" w:hAnsi="Times New Roman" w:cs="Times New Roman"/>
          <w:bCs/>
          <w:sz w:val="28"/>
          <w:szCs w:val="28"/>
        </w:rPr>
        <w:t xml:space="preserve">осуществления сбора </w:t>
      </w:r>
      <w:r w:rsidRPr="00901D0D">
        <w:rPr>
          <w:rFonts w:ascii="Times New Roman" w:hAnsi="Times New Roman" w:cs="Times New Roman"/>
          <w:bCs/>
          <w:sz w:val="28"/>
          <w:szCs w:val="28"/>
        </w:rPr>
        <w:t xml:space="preserve">и последующей передачи фискальных данных в режиме реального времени в уполномоченный налоговый орган в защищенном виде </w:t>
      </w:r>
      <w:r w:rsidR="009C2338" w:rsidRPr="00901D0D">
        <w:rPr>
          <w:rFonts w:ascii="Times New Roman" w:hAnsi="Times New Roman" w:cs="Times New Roman"/>
          <w:bCs/>
          <w:sz w:val="28"/>
          <w:szCs w:val="28"/>
        </w:rPr>
        <w:t>в соответствии с порядком, утверждаемым уполномоченным налоговым органом</w:t>
      </w:r>
      <w:r w:rsidRPr="00901D0D">
        <w:rPr>
          <w:rFonts w:ascii="Times New Roman" w:hAnsi="Times New Roman" w:cs="Times New Roman"/>
          <w:bCs/>
          <w:sz w:val="28"/>
          <w:szCs w:val="28"/>
        </w:rPr>
        <w:t>.</w:t>
      </w:r>
    </w:p>
    <w:p w:rsidR="00FF0D8C" w:rsidRPr="00C24572" w:rsidRDefault="00FF0D8C" w:rsidP="009C2338">
      <w:pPr>
        <w:pStyle w:val="tkZagolovok2"/>
        <w:numPr>
          <w:ilvl w:val="0"/>
          <w:numId w:val="25"/>
        </w:numPr>
        <w:tabs>
          <w:tab w:val="left" w:pos="1134"/>
          <w:tab w:val="left" w:pos="1418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4572">
        <w:rPr>
          <w:rFonts w:ascii="Times New Roman" w:hAnsi="Times New Roman" w:cs="Times New Roman"/>
          <w:b w:val="0"/>
          <w:sz w:val="28"/>
          <w:szCs w:val="28"/>
        </w:rPr>
        <w:t>субъект – физическое лицо, индивидуальный предприниматель, организация, обособленное подразделение, постоянное учреждение, осуществляющие экономическую деятельность независимо от их организационно-правовой формы, вида деятельности, подчиненности и формы собственности и/или имеющие объекты налогообложения;</w:t>
      </w:r>
    </w:p>
    <w:p w:rsidR="00FF0D8C" w:rsidRPr="00C24572" w:rsidRDefault="00FF0D8C" w:rsidP="009C2338">
      <w:pPr>
        <w:pStyle w:val="tkZagolovok2"/>
        <w:numPr>
          <w:ilvl w:val="0"/>
          <w:numId w:val="25"/>
        </w:numPr>
        <w:tabs>
          <w:tab w:val="left" w:pos="1134"/>
          <w:tab w:val="left" w:pos="1418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4572">
        <w:rPr>
          <w:rFonts w:ascii="Times New Roman" w:hAnsi="Times New Roman" w:cs="Times New Roman"/>
          <w:b w:val="0"/>
          <w:sz w:val="28"/>
          <w:szCs w:val="28"/>
        </w:rPr>
        <w:t xml:space="preserve">устройство передачи фискальных данных – </w:t>
      </w:r>
      <w:r w:rsidR="009C2338" w:rsidRPr="009C2338">
        <w:rPr>
          <w:rFonts w:ascii="Times New Roman" w:hAnsi="Times New Roman" w:cs="Times New Roman"/>
          <w:b w:val="0"/>
          <w:bCs w:val="0"/>
          <w:sz w:val="28"/>
          <w:szCs w:val="28"/>
        </w:rPr>
        <w:t>устройство с фискальной памятью и модулем, обеспечивающим передачу фискальных данных через проводные или беспроводные каналы связи в уполномоченный налоговый орган и/или ОФД, выполненное в неразборном корпусе</w:t>
      </w:r>
      <w:r w:rsidRPr="00C24572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F0D8C" w:rsidRPr="00C24572" w:rsidRDefault="00FF0D8C" w:rsidP="00C24572">
      <w:pPr>
        <w:pStyle w:val="tkZagolovok2"/>
        <w:numPr>
          <w:ilvl w:val="0"/>
          <w:numId w:val="25"/>
        </w:numPr>
        <w:tabs>
          <w:tab w:val="left" w:pos="1134"/>
          <w:tab w:val="left" w:pos="1418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457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фискализация </w:t>
      </w:r>
      <w:r w:rsidRPr="00C24572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C2457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включение фискального режима ККМ;</w:t>
      </w:r>
    </w:p>
    <w:p w:rsidR="00FF0D8C" w:rsidRPr="00C24572" w:rsidRDefault="00FF0D8C" w:rsidP="00C24572">
      <w:pPr>
        <w:pStyle w:val="tkZagolovok2"/>
        <w:numPr>
          <w:ilvl w:val="0"/>
          <w:numId w:val="25"/>
        </w:numPr>
        <w:tabs>
          <w:tab w:val="left" w:pos="1134"/>
          <w:tab w:val="left" w:pos="1418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4572">
        <w:rPr>
          <w:rFonts w:ascii="Times New Roman" w:hAnsi="Times New Roman" w:cs="Times New Roman"/>
          <w:b w:val="0"/>
          <w:sz w:val="28"/>
          <w:szCs w:val="28"/>
        </w:rPr>
        <w:t>фискальная память – комплекс программно-аппаратных средств, обеспечивающих некорректируемую ежесуточную (ежесменную) регистрацию и долговременное хранение итоговой информации, необходимой для полного учета денежных расчетов, осуществляемых с применением ККМ;</w:t>
      </w:r>
    </w:p>
    <w:p w:rsidR="00FF0D8C" w:rsidRPr="00C24572" w:rsidRDefault="00FF0D8C" w:rsidP="00C24572">
      <w:pPr>
        <w:pStyle w:val="tkZagolovok2"/>
        <w:numPr>
          <w:ilvl w:val="0"/>
          <w:numId w:val="25"/>
        </w:numPr>
        <w:tabs>
          <w:tab w:val="left" w:pos="1134"/>
          <w:tab w:val="left" w:pos="1418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4572">
        <w:rPr>
          <w:rFonts w:ascii="Times New Roman" w:hAnsi="Times New Roman" w:cs="Times New Roman"/>
          <w:b w:val="0"/>
          <w:sz w:val="28"/>
          <w:szCs w:val="28"/>
        </w:rPr>
        <w:t>центр технического обслуживания ККМ (далее – ЦТО) – субъект, оказывающий услуги субъекту по подготовке ККМ к эксплуатации, их техническому обслуживанию и ремонту.</w:t>
      </w:r>
    </w:p>
    <w:p w:rsidR="00FF0D8C" w:rsidRPr="00C24572" w:rsidRDefault="00FF0D8C" w:rsidP="00C24572">
      <w:pPr>
        <w:pStyle w:val="tkZagolovok2"/>
        <w:tabs>
          <w:tab w:val="left" w:pos="1134"/>
          <w:tab w:val="left" w:pos="1418"/>
        </w:tabs>
        <w:spacing w:before="0" w:after="0" w:line="240" w:lineRule="auto"/>
        <w:ind w:left="709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F0D8C" w:rsidRPr="00C24572" w:rsidRDefault="00FF0D8C" w:rsidP="00C2457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572">
        <w:rPr>
          <w:rFonts w:ascii="Times New Roman" w:hAnsi="Times New Roman" w:cs="Times New Roman"/>
          <w:b/>
          <w:sz w:val="28"/>
          <w:szCs w:val="28"/>
        </w:rPr>
        <w:t>2. Применение контрольно-кассовых машин</w:t>
      </w:r>
    </w:p>
    <w:p w:rsidR="00FF0D8C" w:rsidRPr="00C24572" w:rsidRDefault="00FF0D8C" w:rsidP="00C2457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Субъекты осуществляют деятельность с применением ККМ в соответствии с Налоговым кодексом Кыргызской Республики. При этом, ККМ должны быть зарегистрированы в автоматизированной информационной системе уполномоченного налогового органа (далее – АИС) до начала осуществления деятельности.</w:t>
      </w:r>
    </w:p>
    <w:p w:rsidR="00FF0D8C" w:rsidRPr="00F16468" w:rsidRDefault="00FF0D8C" w:rsidP="00C24572">
      <w:pPr>
        <w:pStyle w:val="tkTekst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Применение ККМ осуществляется при денежных расчетах с покупателями или клиентами, осуществляемых посредством наличных/электронных денег, банковских платежных карт и других платежных инструментов, с выполнением следующих кассовых расчетных </w:t>
      </w:r>
      <w:r w:rsidRPr="00F16468">
        <w:rPr>
          <w:rFonts w:ascii="Times New Roman" w:hAnsi="Times New Roman" w:cs="Times New Roman"/>
          <w:sz w:val="28"/>
          <w:szCs w:val="28"/>
        </w:rPr>
        <w:t>операций:</w:t>
      </w:r>
    </w:p>
    <w:p w:rsidR="00FF0D8C" w:rsidRPr="00C24572" w:rsidRDefault="00FF0D8C" w:rsidP="00C24572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- продажа или покупка;</w:t>
      </w:r>
    </w:p>
    <w:p w:rsidR="00FF0D8C" w:rsidRPr="00C24572" w:rsidRDefault="00FF0D8C" w:rsidP="00C24572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предоплата (аванс);</w:t>
      </w:r>
    </w:p>
    <w:p w:rsidR="00FF0D8C" w:rsidRPr="00C24572" w:rsidRDefault="00FF0D8C" w:rsidP="00C24572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закрытие предоплаты (аванса);</w:t>
      </w:r>
    </w:p>
    <w:p w:rsidR="00FF0D8C" w:rsidRPr="00C24572" w:rsidRDefault="00FF0D8C" w:rsidP="00C24572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lastRenderedPageBreak/>
        <w:t>- постоплата (кредит);</w:t>
      </w:r>
    </w:p>
    <w:p w:rsidR="00FF0D8C" w:rsidRPr="00C24572" w:rsidRDefault="00FF0D8C" w:rsidP="00C24572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закрытие постоплаты (кредита);</w:t>
      </w:r>
    </w:p>
    <w:p w:rsidR="00FF0D8C" w:rsidRPr="00C24572" w:rsidRDefault="00FF0D8C" w:rsidP="00775DB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возврат продажи, покупки, предоплаты (аванса) и</w:t>
      </w:r>
      <w:r w:rsidR="00C24572" w:rsidRPr="00C24572">
        <w:rPr>
          <w:rFonts w:ascii="Times New Roman" w:hAnsi="Times New Roman" w:cs="Times New Roman"/>
          <w:sz w:val="28"/>
          <w:szCs w:val="28"/>
        </w:rPr>
        <w:t xml:space="preserve"> </w:t>
      </w:r>
      <w:r w:rsidRPr="00C24572">
        <w:rPr>
          <w:rFonts w:ascii="Times New Roman" w:hAnsi="Times New Roman" w:cs="Times New Roman"/>
          <w:sz w:val="28"/>
          <w:szCs w:val="28"/>
        </w:rPr>
        <w:t>постоплаты (кредита).</w:t>
      </w:r>
    </w:p>
    <w:p w:rsidR="00D10B9C" w:rsidRPr="00775DB7" w:rsidRDefault="00775DB7" w:rsidP="00775DB7">
      <w:pPr>
        <w:pStyle w:val="tkTekst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75DB7">
        <w:rPr>
          <w:rFonts w:ascii="Times New Roman" w:hAnsi="Times New Roman" w:cs="Times New Roman"/>
          <w:sz w:val="28"/>
          <w:szCs w:val="28"/>
        </w:rPr>
        <w:t>Операции продаж и покупка осуществляются в случаях, когда оплата за товары, услуги и работы производится полностью на месте и в момент передачи товара покупателю, оказания услуг или выполнения работ клиенту</w:t>
      </w:r>
      <w:r w:rsidR="00FF0D8C" w:rsidRPr="00775D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B9C" w:rsidRPr="00775DB7">
        <w:rPr>
          <w:rFonts w:ascii="Times New Roman" w:hAnsi="Times New Roman" w:cs="Times New Roman"/>
          <w:sz w:val="28"/>
          <w:szCs w:val="28"/>
        </w:rPr>
        <w:t xml:space="preserve">Операция покупка осуществляется при </w:t>
      </w:r>
      <w:r w:rsidRPr="00775DB7">
        <w:rPr>
          <w:rFonts w:ascii="Times New Roman" w:hAnsi="Times New Roman" w:cs="Times New Roman"/>
          <w:sz w:val="28"/>
          <w:szCs w:val="28"/>
        </w:rPr>
        <w:t xml:space="preserve">совершении обменных операций с наличной иностранной валютой,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775DB7">
        <w:rPr>
          <w:rFonts w:ascii="Times New Roman" w:hAnsi="Times New Roman" w:cs="Times New Roman"/>
          <w:sz w:val="28"/>
          <w:szCs w:val="28"/>
        </w:rPr>
        <w:t>прием</w:t>
      </w:r>
      <w:r>
        <w:rPr>
          <w:rFonts w:ascii="Times New Roman" w:hAnsi="Times New Roman" w:cs="Times New Roman"/>
          <w:sz w:val="28"/>
          <w:szCs w:val="28"/>
        </w:rPr>
        <w:t>е (купле)</w:t>
      </w:r>
      <w:r w:rsidRPr="00775DB7">
        <w:rPr>
          <w:rFonts w:ascii="Times New Roman" w:hAnsi="Times New Roman" w:cs="Times New Roman"/>
          <w:sz w:val="28"/>
          <w:szCs w:val="28"/>
        </w:rPr>
        <w:t xml:space="preserve"> от населения стеклопосуды, утилизируемого сырья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75DB7">
        <w:rPr>
          <w:rFonts w:ascii="Times New Roman" w:hAnsi="Times New Roman" w:cs="Times New Roman"/>
          <w:sz w:val="28"/>
          <w:szCs w:val="28"/>
        </w:rPr>
        <w:t xml:space="preserve"> металлолома</w:t>
      </w:r>
      <w:r w:rsidR="00F16468">
        <w:rPr>
          <w:rFonts w:ascii="Times New Roman" w:hAnsi="Times New Roman" w:cs="Times New Roman"/>
          <w:sz w:val="28"/>
          <w:szCs w:val="28"/>
        </w:rPr>
        <w:t xml:space="preserve">, сельскохозяйственных продукций </w:t>
      </w:r>
      <w:r>
        <w:rPr>
          <w:rFonts w:ascii="Times New Roman" w:hAnsi="Times New Roman" w:cs="Times New Roman"/>
          <w:sz w:val="28"/>
          <w:szCs w:val="28"/>
        </w:rPr>
        <w:t>и иных товаров д</w:t>
      </w:r>
      <w:r w:rsidRPr="00775DB7">
        <w:rPr>
          <w:rFonts w:ascii="Times New Roman" w:hAnsi="Times New Roman" w:cs="Times New Roman"/>
          <w:sz w:val="28"/>
          <w:szCs w:val="28"/>
        </w:rPr>
        <w:t>ля последующей продажи</w:t>
      </w:r>
      <w:r w:rsidR="00F16468">
        <w:rPr>
          <w:rFonts w:ascii="Times New Roman" w:hAnsi="Times New Roman" w:cs="Times New Roman"/>
          <w:sz w:val="28"/>
          <w:szCs w:val="28"/>
        </w:rPr>
        <w:t xml:space="preserve"> или переработки.</w:t>
      </w:r>
    </w:p>
    <w:p w:rsidR="00FF0D8C" w:rsidRPr="00C24572" w:rsidRDefault="00FF0D8C" w:rsidP="00775DB7">
      <w:pPr>
        <w:pStyle w:val="tkTekst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Операция предоплата (аванс) осуществляется в случаях, когда оплата за товар, услугу или работу производиться полностью или частично до передачи товара покупателю, оказания услуг или выполнения работ клиенту (предварительная оплата).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Операция закрытия предоплаты (аванса) осуществляется с указанием порядкового номера чека, на который оформлялся предоплата (аванс), в случаях полной передачи товара покупателю, оказания услуг или выполнения работ клиенту по ранее заключенным договорам (публичный договор) купил-продажи, оказания услуг или выполнения работ.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Операция постоплата (кредит) осуществляется в случаях, когда оплата за товар, услугу или работу производиться через определенное время после передачи товара покупателю, оказания услуг или выполнения работ клиенту (последующая оплата).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Операция закрытия постоплаты (кредита) осуществляется с указанием порядкового номера чека, на который оформлялся постоплата (кредит), в случаях полной оплаты покупателем за товар, клиентом за оказанную услугу или выполненную работу по ранее заключенным договорам (публичный договор) купил-продажи, оказания услуг или выполнения работ.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Операция возврат продажи, покупки, предоплаты (аванса) и постоплаты (кредита) осуществляется с указанием порядкового номера чека, на который оформлялся возврат, в случаях расторжения договора купил-продажи, оказания услуг или выполнения работ с покупателем или клиентом в соответствии с гражданским законодательством Кыргызской Республики. 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Денежные расчеты с населением без применения ККМ допускаются субъектами, включенными в Перечень организаций и физических лиц, которые в силу специфики своей деятельности либо особенностей местонахождения могут осуществлять денежные расчеты с населением без применения ККМ, утвержденный Правительством Кыргызской Республики.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lastRenderedPageBreak/>
        <w:t>На территории Кыргызской Республики к регистрации и применению субъектами до</w:t>
      </w:r>
      <w:r w:rsidR="00775DB7">
        <w:rPr>
          <w:rFonts w:ascii="Times New Roman" w:hAnsi="Times New Roman" w:cs="Times New Roman"/>
          <w:sz w:val="28"/>
          <w:szCs w:val="28"/>
        </w:rPr>
        <w:t>пускаются только те ККМ, модели</w:t>
      </w:r>
      <w:r w:rsidRPr="00C24572">
        <w:rPr>
          <w:rFonts w:ascii="Times New Roman" w:hAnsi="Times New Roman" w:cs="Times New Roman"/>
          <w:sz w:val="28"/>
          <w:szCs w:val="28"/>
        </w:rPr>
        <w:t xml:space="preserve"> которых внесены в реестр контрольно-кассовых машин, разрешенных к использованию на территории Кыргызской Республики (далее – реестр ККМ).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В торговых (вендинговых) автоматах и автоматах оказания услуг в обязательном порядке должны быть установлены ККМ с возможностью формирования и выдачи контрольно-кассового чека в бумажном виде и/или в виде, пригодном для автоматического считывания. 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Не допускаются к применению ККМ: </w:t>
      </w:r>
    </w:p>
    <w:p w:rsidR="00FF0D8C" w:rsidRPr="00C24572" w:rsidRDefault="00FF0D8C" w:rsidP="00C24572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исключенные из реестра ККМ;</w:t>
      </w:r>
    </w:p>
    <w:p w:rsidR="00FF0D8C" w:rsidRPr="00C24572" w:rsidRDefault="00FF0D8C" w:rsidP="00C24572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не зарегистрированные в АИС;</w:t>
      </w:r>
    </w:p>
    <w:p w:rsidR="00FF0D8C" w:rsidRPr="00C24572" w:rsidRDefault="00FF0D8C" w:rsidP="00C24572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неисправном состоянии;</w:t>
      </w:r>
    </w:p>
    <w:p w:rsidR="00FF0D8C" w:rsidRPr="00C24572" w:rsidRDefault="00FF0D8C" w:rsidP="00C24572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претерпевшие технические, в том числе программные, изменения без прохождения процедуры соответствия техническим требованиям к ККМ, в порядке, установленном Правительством Кыргызской Республики;</w:t>
      </w:r>
    </w:p>
    <w:p w:rsidR="00FF0D8C" w:rsidRPr="00C24572" w:rsidRDefault="00FF0D8C" w:rsidP="00C24572">
      <w:pPr>
        <w:pStyle w:val="tkTekst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работающие в нефискальном режиме.</w:t>
      </w:r>
    </w:p>
    <w:p w:rsidR="00FF0D8C" w:rsidRPr="00C24572" w:rsidRDefault="00FF0D8C" w:rsidP="00C245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Неисполнение субъектами настоящего пункта приравнивается к неприменению ККМ. 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Не допускаются к применению программно-аппаратные комплексы с функцией удаленного подключения к ККМ и выдачи копий контрольно-кассовых чеков покупателям или клиентам с использованием таких комплексов, без прохождения процедуры соответствия техническим требованиям к ККМ, утвержденным Правительством Кыргызской Республики, и внесения в реестр ККМ.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03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Неисправной считается ККМ, которая:</w:t>
      </w:r>
    </w:p>
    <w:p w:rsidR="00FF0D8C" w:rsidRPr="00C24572" w:rsidRDefault="00FF0D8C" w:rsidP="00C24572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не выполняет или выполняет операции с ошибками, не печатает, печатает неразборчиво или не полностью печатает кассовые чеки и отчеты, предусмотренные техническими требованиями к ККМ, утверждаемыми Правительством Кыргызской Республики;</w:t>
      </w:r>
    </w:p>
    <w:p w:rsidR="00FF0D8C" w:rsidRPr="00C24572" w:rsidRDefault="00FF0D8C" w:rsidP="00C24572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не позволяет получать данные, содержащиеся в устройстве передачи фискальных данных, фискальной памяти и/или передаваемые по проводным и беспроводным каналам связи, необходимые для осуществления контроля органами налоговой службы;</w:t>
      </w:r>
    </w:p>
    <w:p w:rsidR="00FF0D8C" w:rsidRPr="00C24572" w:rsidRDefault="00FF0D8C" w:rsidP="00C24572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не передает фискальные данные в режиме реального времени по проводным или беспроводным каналам связи в уполномоченный налоговый орган и/или ОФД, за исключением случаев отсутствия связи, предоставляемой провайдером (оператором связи), или сбоев в работе АИС;</w:t>
      </w:r>
    </w:p>
    <w:p w:rsidR="00FF0D8C" w:rsidRPr="00C24572" w:rsidRDefault="00FF0D8C" w:rsidP="00C24572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имеет вышедшую из строя фискальную память и/или устройство передачи фискальных данных.</w:t>
      </w:r>
    </w:p>
    <w:p w:rsidR="00FF0D8C" w:rsidRPr="00C24572" w:rsidRDefault="00FF0D8C" w:rsidP="00C24572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правилах эксплуатации, разработанных разработчиком ККМ, могут быть предусмотрены и другие неисправности, при наличии которых ККМ не должна применяться.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lastRenderedPageBreak/>
        <w:t>В случае неисправности ККМ, субъекты должны обратиться в ЦТО с момента обнаружения неисправностей ККМ, который устраняет возникшую неисправность в течение 72 (семьдесят два) часов с момента фиксирования обращения субъекта в журнале учета обращений субъектов по устранению неисправностей ККМ. После устранения неисправностей ответственное лицо ЦТО уведомляет налоговую службу посредством АИС.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Если ЦТО не может устранить причину неисправности ККМ в течение установленного срока, то на время ремонта ЦТО выдает субъекту на безвозмездной основе взамен неисправной ККМ другую резервную (равнозначную, исправную) ККМ с идентичными техническими характеристиками.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Субъекты, которые в соответствии Налоговым кодексом Кыргызской Республики обязаны осуществлять деятельность с применением ККМ, обязаны:</w:t>
      </w:r>
    </w:p>
    <w:p w:rsidR="00FF0D8C" w:rsidRPr="00C24572" w:rsidRDefault="00FF0D8C" w:rsidP="00C2457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приобрести и зарегистрировать ККМ в АИС до начала осуществления деятельности;</w:t>
      </w:r>
    </w:p>
    <w:p w:rsidR="00FF0D8C" w:rsidRPr="00C24572" w:rsidRDefault="00FF0D8C" w:rsidP="00C2457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применять ККМ на месте и в момент осуществления расчета с покупателем или клиентом с выдачей/отправкой контрольно-кассового чека в бумажном виде и/или в виде, пригодном для автоматического считывания;</w:t>
      </w:r>
    </w:p>
    <w:p w:rsidR="00FF0D8C" w:rsidRPr="00C24572" w:rsidRDefault="00FF0D8C" w:rsidP="00C2457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содержать ККМ в исправном состоянии и обеспечивать своевременную передачу данных в режиме реального времени в уполномоченный налоговый орган и/или ОФД, в том числе путем своевременной оплаты услуг связи;</w:t>
      </w:r>
    </w:p>
    <w:p w:rsidR="00FF0D8C" w:rsidRPr="00C24572" w:rsidRDefault="00FF0D8C" w:rsidP="00C24572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обеспечивать доступ работникам ЦТО к внутренним механизмам и фискальной памяти ККМ исключительно в случаях фискализации ККМ, а также в случае неисправности ККМ;</w:t>
      </w:r>
    </w:p>
    <w:p w:rsidR="00FF0D8C" w:rsidRPr="00C24572" w:rsidRDefault="00FF0D8C" w:rsidP="00C24572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изготавливать самостоятельно исключительно типографским способом бланки квитанций и книгу учета </w:t>
      </w:r>
      <w:r w:rsidR="00192819">
        <w:rPr>
          <w:rFonts w:ascii="Times New Roman" w:hAnsi="Times New Roman" w:cs="Times New Roman"/>
          <w:sz w:val="28"/>
          <w:szCs w:val="28"/>
        </w:rPr>
        <w:t>бланков квитанций</w:t>
      </w:r>
      <w:r w:rsidRPr="00C24572">
        <w:rPr>
          <w:rFonts w:ascii="Times New Roman" w:hAnsi="Times New Roman" w:cs="Times New Roman"/>
          <w:sz w:val="28"/>
          <w:szCs w:val="28"/>
        </w:rPr>
        <w:t>, заведенную по форме согласно приложению 1 к настоящему Порядку, и регистрировать их для каждой ККМ в налоговых органах;</w:t>
      </w:r>
    </w:p>
    <w:p w:rsidR="00FF0D8C" w:rsidRPr="00C24572" w:rsidRDefault="00FF0D8C" w:rsidP="00C24572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обеспечивать пробитие кассовых чеков и передачу данных в уполномоченный налоговый орган и/или ОФД по денежным расчетам, произведенным с использованием бланков квитанций, в случаях, указанных в пункте 13 настоящего Порядка;</w:t>
      </w:r>
    </w:p>
    <w:p w:rsidR="00FF0D8C" w:rsidRPr="00C24572" w:rsidRDefault="00FF0D8C" w:rsidP="00C24572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обеспечивать отображение на кассовых чеках и передачу информации в уполномоченный налоговый орган и/или ОФД по реализованным товарам (наименование, код, количество, цена за 1 (одну) единицу), в случаях и порядке, определяемых Правительством Кыргызской Республики; </w:t>
      </w:r>
    </w:p>
    <w:p w:rsidR="00FF0D8C" w:rsidRPr="00C24572" w:rsidRDefault="00FF0D8C" w:rsidP="00C24572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обеспечивать отображение на кассовых чеках и передачу информации в уполномоченный налоговый орган и/или ОФД по кодам средств идентификации товаров (маркировка товара), в случае реализации </w:t>
      </w:r>
      <w:r w:rsidRPr="00C24572">
        <w:rPr>
          <w:rFonts w:ascii="Times New Roman" w:hAnsi="Times New Roman" w:cs="Times New Roman"/>
          <w:sz w:val="28"/>
          <w:szCs w:val="28"/>
        </w:rPr>
        <w:lastRenderedPageBreak/>
        <w:t>товаров, в отношении которых Правительством Кыргызской Республики принято решение об обязательной маркировке средствами идентификации на территории Кыргызской Республики;</w:t>
      </w:r>
    </w:p>
    <w:p w:rsidR="00FF0D8C" w:rsidRPr="00C24572" w:rsidRDefault="00FF0D8C" w:rsidP="00C24572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при изменении регистрационных данных ККМ обеспечить ввод новых регистрационных данных ККМ в АИС;</w:t>
      </w:r>
    </w:p>
    <w:p w:rsidR="00FF0D8C" w:rsidRPr="00C24572" w:rsidRDefault="00FF0D8C" w:rsidP="00C24572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случае хищения, утраты или негодности ККМ вследствие обстоятельств непреодолимой силы, в срок не более 3 (трех) рабочих дней снять ее с регистрации в АИС, приобрести и зарегистрировать в АИС новую ККМ;</w:t>
      </w:r>
    </w:p>
    <w:p w:rsidR="00FF0D8C" w:rsidRPr="00C24572" w:rsidRDefault="00FF0D8C" w:rsidP="00C24572">
      <w:pPr>
        <w:pStyle w:val="tkTekst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при ликвидации (прекращении деятельности) или реорганизации снять с регистрации ККМ за день до начала процедуры ликвидации (прекращения деятельности) или реорганизации.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Субъекты при осуществлении денежных расчетов обязаны применять бланки квитанций и вносить соответствующие записи в книгу учета </w:t>
      </w:r>
      <w:r w:rsidR="00192819">
        <w:rPr>
          <w:rFonts w:ascii="Times New Roman" w:hAnsi="Times New Roman" w:cs="Times New Roman"/>
          <w:sz w:val="28"/>
          <w:szCs w:val="28"/>
        </w:rPr>
        <w:t>бланков квитанций</w:t>
      </w:r>
      <w:r w:rsidRPr="00C24572">
        <w:rPr>
          <w:rFonts w:ascii="Times New Roman" w:hAnsi="Times New Roman" w:cs="Times New Roman"/>
          <w:sz w:val="28"/>
          <w:szCs w:val="28"/>
        </w:rPr>
        <w:t>, в следующих случаях и сроки:</w:t>
      </w:r>
    </w:p>
    <w:p w:rsidR="00FF0D8C" w:rsidRPr="00C24572" w:rsidRDefault="00FF0D8C" w:rsidP="00C24572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период устранения ЦТО неисправностей ККМ, сроком не более 72 (семьдесят два) часов;</w:t>
      </w:r>
    </w:p>
    <w:p w:rsidR="00FF0D8C" w:rsidRPr="00C24572" w:rsidRDefault="00FF0D8C" w:rsidP="00C24572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при </w:t>
      </w:r>
      <w:r w:rsidR="006E4A27">
        <w:rPr>
          <w:rFonts w:ascii="Times New Roman" w:hAnsi="Times New Roman" w:cs="Times New Roman"/>
          <w:sz w:val="28"/>
          <w:szCs w:val="28"/>
        </w:rPr>
        <w:t xml:space="preserve">блокировании работы ККМ по причине </w:t>
      </w:r>
      <w:r w:rsidRPr="00C24572">
        <w:rPr>
          <w:rFonts w:ascii="Times New Roman" w:hAnsi="Times New Roman" w:cs="Times New Roman"/>
          <w:sz w:val="28"/>
          <w:szCs w:val="28"/>
        </w:rPr>
        <w:t>отсутстви</w:t>
      </w:r>
      <w:r w:rsidR="006E4A27">
        <w:rPr>
          <w:rFonts w:ascii="Times New Roman" w:hAnsi="Times New Roman" w:cs="Times New Roman"/>
          <w:sz w:val="28"/>
          <w:szCs w:val="28"/>
        </w:rPr>
        <w:t>я</w:t>
      </w:r>
      <w:r w:rsidRPr="00C24572">
        <w:rPr>
          <w:rFonts w:ascii="Times New Roman" w:hAnsi="Times New Roman" w:cs="Times New Roman"/>
          <w:sz w:val="28"/>
          <w:szCs w:val="28"/>
        </w:rPr>
        <w:t xml:space="preserve"> связи с сервером уполномоченного налогового органа и/или ОФД, возникновение которого объективно не зависит от воли субъектов, до момента возобновления связи;</w:t>
      </w:r>
    </w:p>
    <w:p w:rsidR="00FF0D8C" w:rsidRPr="00C24572" w:rsidRDefault="00FF0D8C" w:rsidP="00C24572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при невозможности применения ККМ по причине наступления обстоятельств непреодолимой силы в соответствии с Налоговым кодексом Кыргызской Республики, в течение срока действия непреодолимой силы.</w:t>
      </w:r>
    </w:p>
    <w:p w:rsidR="00FF0D8C" w:rsidRPr="00C24572" w:rsidRDefault="00FF0D8C" w:rsidP="00C245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В случае негодности вследствие обстоятельств непреодолимой силы, хищения или утраты ККМ, субъекты обязаны применять бланки квитанций и вносить соответствующие записи в книгу учета </w:t>
      </w:r>
      <w:r w:rsidR="00192819">
        <w:rPr>
          <w:rFonts w:ascii="Times New Roman" w:hAnsi="Times New Roman" w:cs="Times New Roman"/>
          <w:sz w:val="28"/>
          <w:szCs w:val="28"/>
        </w:rPr>
        <w:t>бланков квитанций</w:t>
      </w:r>
      <w:r w:rsidRPr="00C24572">
        <w:rPr>
          <w:rFonts w:ascii="Times New Roman" w:hAnsi="Times New Roman" w:cs="Times New Roman"/>
          <w:sz w:val="28"/>
          <w:szCs w:val="28"/>
        </w:rPr>
        <w:t xml:space="preserve"> сроком не более 3 (три) рабочих дней.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На бланке квитанции, выдаваемом покупателям или клиентам, должны отражаться следующие реквизиты:</w:t>
      </w:r>
    </w:p>
    <w:p w:rsidR="00FF0D8C" w:rsidRPr="00F16468" w:rsidRDefault="00FF0D8C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серия и номер квитанции;</w:t>
      </w:r>
    </w:p>
    <w:p w:rsidR="00FF0D8C" w:rsidRPr="00F16468" w:rsidRDefault="00FF0D8C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наименование и идентификационный налоговый номер (ИНН) субъекта;</w:t>
      </w:r>
    </w:p>
    <w:p w:rsidR="00FF0D8C" w:rsidRPr="00F16468" w:rsidRDefault="00775DB7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название модели</w:t>
      </w:r>
      <w:r w:rsidR="00FF0D8C" w:rsidRPr="00F16468">
        <w:rPr>
          <w:rFonts w:ascii="Times New Roman" w:hAnsi="Times New Roman" w:cs="Times New Roman"/>
          <w:sz w:val="28"/>
          <w:szCs w:val="28"/>
        </w:rPr>
        <w:t xml:space="preserve"> ККМ;</w:t>
      </w:r>
    </w:p>
    <w:p w:rsidR="00FF0D8C" w:rsidRPr="00F16468" w:rsidRDefault="00FF0D8C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заводской номер/номер версии ККМ;</w:t>
      </w:r>
    </w:p>
    <w:p w:rsidR="00FF0D8C" w:rsidRPr="00F16468" w:rsidRDefault="00FF0D8C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регистрационный номер ККМ;</w:t>
      </w:r>
    </w:p>
    <w:p w:rsidR="00FF0D8C" w:rsidRPr="00F16468" w:rsidRDefault="00FF0D8C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вид расчетной операции;</w:t>
      </w:r>
    </w:p>
    <w:p w:rsidR="00FF0D8C" w:rsidRPr="00F16468" w:rsidRDefault="00FF0D8C" w:rsidP="00C24572">
      <w:pPr>
        <w:pStyle w:val="tkTekst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порядковый номер контрольно-кассового чека, на который оформляется возврат или закрытие предоплаты (аванса), или постоплаты (кредита);</w:t>
      </w:r>
    </w:p>
    <w:p w:rsidR="00FF0D8C" w:rsidRPr="00F16468" w:rsidRDefault="00FF0D8C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дата и время операции;</w:t>
      </w:r>
    </w:p>
    <w:p w:rsidR="00F16468" w:rsidRPr="00F16468" w:rsidRDefault="00F16468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наименование и код товара, оказанной услуги или выполненной работы;</w:t>
      </w:r>
    </w:p>
    <w:p w:rsidR="00F16468" w:rsidRPr="00F16468" w:rsidRDefault="00F16468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код маркировки товара;</w:t>
      </w:r>
    </w:p>
    <w:p w:rsidR="00F16468" w:rsidRPr="00F16468" w:rsidRDefault="00F16468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lastRenderedPageBreak/>
        <w:t>цена за 1 единицу;</w:t>
      </w:r>
    </w:p>
    <w:p w:rsidR="00F16468" w:rsidRPr="00F16468" w:rsidRDefault="00F16468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единица измерения;</w:t>
      </w:r>
    </w:p>
    <w:p w:rsidR="00F16468" w:rsidRPr="00F16468" w:rsidRDefault="00F16468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количество товара, оказанной услуги или выполненной работы;</w:t>
      </w:r>
    </w:p>
    <w:p w:rsidR="00FF0D8C" w:rsidRPr="00F16468" w:rsidRDefault="00FF0D8C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 xml:space="preserve">вид оплаты </w:t>
      </w:r>
      <w:r w:rsidR="005D3195" w:rsidRPr="00F16468">
        <w:rPr>
          <w:rFonts w:ascii="Times New Roman" w:hAnsi="Times New Roman" w:cs="Times New Roman"/>
          <w:sz w:val="28"/>
          <w:szCs w:val="28"/>
        </w:rPr>
        <w:t>(наличный или</w:t>
      </w:r>
      <w:r w:rsidRPr="00F16468">
        <w:rPr>
          <w:rFonts w:ascii="Times New Roman" w:hAnsi="Times New Roman" w:cs="Times New Roman"/>
          <w:sz w:val="28"/>
          <w:szCs w:val="28"/>
        </w:rPr>
        <w:t xml:space="preserve"> безналичный);</w:t>
      </w:r>
    </w:p>
    <w:p w:rsidR="00FF0D8C" w:rsidRPr="00F16468" w:rsidRDefault="00FF0D8C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итог сумм реализованных товаров, оказанных услуг или выполненных работ;</w:t>
      </w:r>
    </w:p>
    <w:p w:rsidR="00FF0D8C" w:rsidRPr="00F16468" w:rsidRDefault="00FF0D8C" w:rsidP="00C24572">
      <w:pPr>
        <w:pStyle w:val="tkTekst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t>количество, тип и курс валюты (для ККМ, применяемых при проведении обменных операций с наличной иностранной валютой).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контрольно-кассовом чеке, выдаваемом покупателям или клиентам, должна отражаться информация в соответствии с техническим требованиям к ККМ, утверждаемым Правительством Кыргызской</w:t>
      </w:r>
      <w:r w:rsidR="006E4A27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00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контрольно-кассовом чеке, выдаваемом субъектами, в отношении которых Правительством Кыргызской Республики принято решение об обязательной передаче информации в уполномоченный налоговый орган и/или ОФД по реализованным товарам, должны отражаться наименование, код, количество и цена за 1 (один) единицу реализованного товара.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В случае реализации субъектами товаров, </w:t>
      </w:r>
      <w:r w:rsidR="005D3195" w:rsidRPr="00C24572">
        <w:rPr>
          <w:rFonts w:ascii="Times New Roman" w:hAnsi="Times New Roman" w:cs="Times New Roman"/>
          <w:sz w:val="28"/>
          <w:szCs w:val="28"/>
        </w:rPr>
        <w:t xml:space="preserve">в </w:t>
      </w:r>
      <w:r w:rsidRPr="00C24572">
        <w:rPr>
          <w:rFonts w:ascii="Times New Roman" w:hAnsi="Times New Roman" w:cs="Times New Roman"/>
          <w:sz w:val="28"/>
          <w:szCs w:val="28"/>
        </w:rPr>
        <w:t>отношении которых Правительством Кыргыз</w:t>
      </w:r>
      <w:r w:rsidR="005D3195" w:rsidRPr="00C24572">
        <w:rPr>
          <w:rFonts w:ascii="Times New Roman" w:hAnsi="Times New Roman" w:cs="Times New Roman"/>
          <w:sz w:val="28"/>
          <w:szCs w:val="28"/>
        </w:rPr>
        <w:t>ской Республики принято решение об обязательной</w:t>
      </w:r>
      <w:r w:rsidRPr="00C24572">
        <w:rPr>
          <w:rFonts w:ascii="Times New Roman" w:hAnsi="Times New Roman" w:cs="Times New Roman"/>
          <w:sz w:val="28"/>
          <w:szCs w:val="28"/>
        </w:rPr>
        <w:t xml:space="preserve"> </w:t>
      </w:r>
      <w:r w:rsidR="005D3195" w:rsidRPr="00C24572">
        <w:rPr>
          <w:rFonts w:ascii="Times New Roman" w:hAnsi="Times New Roman" w:cs="Times New Roman"/>
          <w:sz w:val="28"/>
          <w:szCs w:val="28"/>
        </w:rPr>
        <w:t>маркировке средствами идентификации на</w:t>
      </w:r>
      <w:r w:rsidRPr="00C24572">
        <w:rPr>
          <w:rFonts w:ascii="Times New Roman" w:hAnsi="Times New Roman" w:cs="Times New Roman"/>
          <w:sz w:val="28"/>
          <w:szCs w:val="28"/>
        </w:rPr>
        <w:t xml:space="preserve"> </w:t>
      </w:r>
      <w:r w:rsidR="005D3195" w:rsidRPr="00C24572">
        <w:rPr>
          <w:rFonts w:ascii="Times New Roman" w:hAnsi="Times New Roman" w:cs="Times New Roman"/>
          <w:sz w:val="28"/>
          <w:szCs w:val="28"/>
        </w:rPr>
        <w:t>территории Кыргызской Республики, в контрольно</w:t>
      </w:r>
      <w:r w:rsidRPr="00C24572">
        <w:rPr>
          <w:rFonts w:ascii="Times New Roman" w:hAnsi="Times New Roman" w:cs="Times New Roman"/>
          <w:sz w:val="28"/>
          <w:szCs w:val="28"/>
        </w:rPr>
        <w:t>-</w:t>
      </w:r>
      <w:r w:rsidR="005D3195" w:rsidRPr="00C24572">
        <w:rPr>
          <w:rFonts w:ascii="Times New Roman" w:hAnsi="Times New Roman" w:cs="Times New Roman"/>
          <w:sz w:val="28"/>
          <w:szCs w:val="28"/>
        </w:rPr>
        <w:t>кассовом чеке должна</w:t>
      </w:r>
      <w:r w:rsidRPr="00C24572">
        <w:rPr>
          <w:rFonts w:ascii="Times New Roman" w:hAnsi="Times New Roman" w:cs="Times New Roman"/>
          <w:sz w:val="28"/>
          <w:szCs w:val="28"/>
        </w:rPr>
        <w:t xml:space="preserve"> отражаться информация по коду средства идентификации товара (маркировка товара).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контрольно-кассовом чеке, выдаваемом субъектом, осуществляющим обменные операций с наличной иностранной валютой, кроме вышеперечисленных реквизитов, должны отражаться вид и курс валюты.</w:t>
      </w:r>
    </w:p>
    <w:p w:rsidR="00FF0D8C" w:rsidRPr="00C24572" w:rsidRDefault="00775DB7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моделях</w:t>
      </w:r>
      <w:r w:rsidR="00FF0D8C" w:rsidRPr="00C24572">
        <w:rPr>
          <w:rFonts w:ascii="Times New Roman" w:hAnsi="Times New Roman" w:cs="Times New Roman"/>
          <w:sz w:val="28"/>
          <w:szCs w:val="28"/>
        </w:rPr>
        <w:t xml:space="preserve"> ККМ, позволяющих проводить безналичный расчет с помощью платежных банковских карточек и электронных средств платежа (электронных денег), в контрольно-кассовом чеке должны отражаться дополнительные сведения, предъявляемые банковским законодательством Кыргызской Республики.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моделя</w:t>
      </w:r>
      <w:r w:rsidR="00775DB7">
        <w:rPr>
          <w:rFonts w:ascii="Times New Roman" w:hAnsi="Times New Roman" w:cs="Times New Roman"/>
          <w:sz w:val="28"/>
          <w:szCs w:val="28"/>
        </w:rPr>
        <w:t>х</w:t>
      </w:r>
      <w:r w:rsidRPr="00C24572">
        <w:rPr>
          <w:rFonts w:ascii="Times New Roman" w:hAnsi="Times New Roman" w:cs="Times New Roman"/>
          <w:sz w:val="28"/>
          <w:szCs w:val="28"/>
        </w:rPr>
        <w:t xml:space="preserve"> ККМ, применяемых в магазинах беспошлинной торговли в пунктах пропуска через Государственную границу Кыргызской Республики, в контрольно-кассовом чеке должны отражаться дополнительные сведения, предъявляемые таможенным законодательством Кыргызской Республики.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Субъекты имеют право выдавать покупателям </w:t>
      </w:r>
      <w:r w:rsidR="006E4A27">
        <w:rPr>
          <w:rFonts w:ascii="Times New Roman" w:hAnsi="Times New Roman" w:cs="Times New Roman"/>
          <w:sz w:val="28"/>
          <w:szCs w:val="28"/>
        </w:rPr>
        <w:t>или клиентам контрольно-кассовые</w:t>
      </w:r>
      <w:r w:rsidRPr="00C24572">
        <w:rPr>
          <w:rFonts w:ascii="Times New Roman" w:hAnsi="Times New Roman" w:cs="Times New Roman"/>
          <w:sz w:val="28"/>
          <w:szCs w:val="28"/>
        </w:rPr>
        <w:t xml:space="preserve"> чек</w:t>
      </w:r>
      <w:r w:rsidR="006E4A27">
        <w:rPr>
          <w:rFonts w:ascii="Times New Roman" w:hAnsi="Times New Roman" w:cs="Times New Roman"/>
          <w:sz w:val="28"/>
          <w:szCs w:val="28"/>
        </w:rPr>
        <w:t>и</w:t>
      </w:r>
      <w:r w:rsidRPr="00C24572">
        <w:rPr>
          <w:rFonts w:ascii="Times New Roman" w:hAnsi="Times New Roman" w:cs="Times New Roman"/>
          <w:sz w:val="28"/>
          <w:szCs w:val="28"/>
        </w:rPr>
        <w:t xml:space="preserve"> на бумажном носителе с сокращенной информацией, с указанием только ссылки (QR-код, специальный код для получения чека посредством интернет сайта, мобильного приложения, платежных терминалов и других способов), по которому покупатель или клиент может получить электронный вариант полного чека. При этом, в контрольно-кассовом чеке обязательно должны быть указаны реквизиты </w:t>
      </w:r>
      <w:r w:rsidRPr="00C24572">
        <w:rPr>
          <w:rFonts w:ascii="Times New Roman" w:hAnsi="Times New Roman" w:cs="Times New Roman"/>
          <w:sz w:val="28"/>
          <w:szCs w:val="28"/>
        </w:rPr>
        <w:lastRenderedPageBreak/>
        <w:t>субъекта и ККМ, номер, дата и время регистрации чека и итоговая сумма чека.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Субъекты при применении ККМ несут ответственность в соответствии с законодательством Кыргызской Республики о нарушениях и проступках:</w:t>
      </w:r>
    </w:p>
    <w:p w:rsidR="00FF0D8C" w:rsidRPr="00C24572" w:rsidRDefault="00FF0D8C" w:rsidP="00C245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за нарушение требований настоящего Порядка;</w:t>
      </w:r>
    </w:p>
    <w:p w:rsidR="00FF0D8C" w:rsidRPr="00C24572" w:rsidRDefault="00FF0D8C" w:rsidP="00C245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за ввод в АИС или предоставление в ЦТО или ОФД недостоверных регистрационных данных при регистрации, перерегистрации и снятия с регистрации ККМ в АИС;</w:t>
      </w:r>
    </w:p>
    <w:p w:rsidR="00FF0D8C" w:rsidRPr="00C24572" w:rsidRDefault="00FF0D8C" w:rsidP="00C245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за применение ККМ, не зарегистрированных в АИС;</w:t>
      </w:r>
    </w:p>
    <w:p w:rsidR="00FF0D8C" w:rsidRPr="00C24572" w:rsidRDefault="00FF0D8C" w:rsidP="00C245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за выдачу поддельных контрольно-кассовых чеков;</w:t>
      </w:r>
    </w:p>
    <w:p w:rsidR="00FF0D8C" w:rsidRPr="00C24572" w:rsidRDefault="00FF0D8C" w:rsidP="00C245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за несанкционированное изменение фискальных данных и других сведений в ККМ.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Контроль за соблюдением порядка применения ККМ и полнотой учета выручки денежных средств осуществляют органы налоговой службы.</w:t>
      </w:r>
    </w:p>
    <w:p w:rsidR="005D3195" w:rsidRPr="00C24572" w:rsidRDefault="005D3195" w:rsidP="00C24572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D3195" w:rsidRPr="00C24572" w:rsidRDefault="005D3195" w:rsidP="00C2457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572">
        <w:rPr>
          <w:rFonts w:ascii="Times New Roman" w:hAnsi="Times New Roman" w:cs="Times New Roman"/>
          <w:b/>
          <w:sz w:val="28"/>
          <w:szCs w:val="28"/>
        </w:rPr>
        <w:t>3</w:t>
      </w:r>
      <w:r w:rsidR="00FF0D8C" w:rsidRPr="00C24572">
        <w:rPr>
          <w:rFonts w:ascii="Times New Roman" w:hAnsi="Times New Roman" w:cs="Times New Roman"/>
          <w:b/>
          <w:sz w:val="28"/>
          <w:szCs w:val="28"/>
        </w:rPr>
        <w:t xml:space="preserve">. Регистрация, перерегистрация и снятие </w:t>
      </w:r>
    </w:p>
    <w:p w:rsidR="00FF0D8C" w:rsidRPr="00C24572" w:rsidRDefault="00FF0D8C" w:rsidP="00C2457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572">
        <w:rPr>
          <w:rFonts w:ascii="Times New Roman" w:hAnsi="Times New Roman" w:cs="Times New Roman"/>
          <w:b/>
          <w:sz w:val="28"/>
          <w:szCs w:val="28"/>
        </w:rPr>
        <w:t>с регистрации контрольно-кассовых машин</w:t>
      </w:r>
    </w:p>
    <w:p w:rsidR="005D3195" w:rsidRPr="00C24572" w:rsidRDefault="005D3195" w:rsidP="00C2457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Регистрация, перерегистрация и снятие с регистрации ККМ в АИС осуществляется на безвозмездной основе через ЦТО, ОФД или личный кабинет в информационной системе уполномоченного налогового органа, ЦТО или ОФД на основании заявления субъекта в виде документа на бумажном носителе или электронного документа. 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Регистрация, перерегистрация и снятие с регистрации ККМ в АИС через личный кабинет в информационной системе уполномоченного налогового органа, ЦТО или ОФД, допускается только на основании заявления субъекта в виде электронного документа, подписанного квалифицированной электронной подписью субъекта, выданной аккредитованным удостоверяющим центром в соответствии с Законом Кыргызской Республики об электронной подписи, или с использованием других методов аутентификации, позволяющих идентифицировать субъекта, подающего заявление на регистрацию ККМ.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При регистрации, перерегистрации и снятия с регистрации ККМ в АИС посредством информационных систем ОФД или ЦТО, в том числе с использованием ККМ, ЦТО и ОФД обязаны обеспечить идентификацию субъекта, подающего заявление. ЦТО и ОФД несут ответственность за ввод в АИС недостоверных аутентификационных данных субъекта, повлекший причинение ущерба государству или субъектам, перед:</w:t>
      </w:r>
    </w:p>
    <w:p w:rsidR="00FF0D8C" w:rsidRPr="00C24572" w:rsidRDefault="00FF0D8C" w:rsidP="00C24572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 субъектом в соответствии гражданским законодательством Кыргызской Республики и заключенным договором на обслуживание,</w:t>
      </w:r>
    </w:p>
    <w:p w:rsidR="00FF0D8C" w:rsidRPr="00C24572" w:rsidRDefault="00FF0D8C" w:rsidP="00C24572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- уполномоченным налоговым органом в соответствии с заключенным соглашением о взаимодействии и законодательством </w:t>
      </w:r>
      <w:r w:rsidRPr="00C24572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 об уголовных проступках, о нарушениях и уголовным законодательством Кыргызской Республики.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Для регистрации ККМ через ЦТО или ОФД субъект (руководитель или доверенное лицо) должен обратиться в ЦТО или ОФД и представить:</w:t>
      </w:r>
    </w:p>
    <w:p w:rsidR="00FF0D8C" w:rsidRPr="00C24572" w:rsidRDefault="00FF0D8C" w:rsidP="00C24572">
      <w:pPr>
        <w:pStyle w:val="tkTekst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заявление о регистрации ККМ по форме согласно приложению 2 к настоящему Порядку на бумажном носителе;</w:t>
      </w:r>
    </w:p>
    <w:p w:rsidR="00FF0D8C" w:rsidRPr="00C24572" w:rsidRDefault="00FF0D8C" w:rsidP="00C24572">
      <w:pPr>
        <w:pStyle w:val="tkTekst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документ, удостоверяющий личность субъекта, подающего заявление на регистрацию ККМ;</w:t>
      </w:r>
    </w:p>
    <w:p w:rsidR="00FF0D8C" w:rsidRPr="00C24572" w:rsidRDefault="00FF0D8C" w:rsidP="00C24572">
      <w:pPr>
        <w:pStyle w:val="tkTekst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нотариально заверенную доверенность лицу, подающему документы на регистрацию ККМ.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Ответственное лицо ЦТО или ОФД производит регистрацию ККМ в течение одного рабочего дня со дня подачи д</w:t>
      </w:r>
      <w:r w:rsidR="00192819">
        <w:rPr>
          <w:rFonts w:ascii="Times New Roman" w:hAnsi="Times New Roman" w:cs="Times New Roman"/>
          <w:sz w:val="28"/>
          <w:szCs w:val="28"/>
        </w:rPr>
        <w:t>окументов, указанных в пункте 35</w:t>
      </w:r>
      <w:r w:rsidRPr="00C24572">
        <w:rPr>
          <w:rFonts w:ascii="Times New Roman" w:hAnsi="Times New Roman" w:cs="Times New Roman"/>
          <w:sz w:val="28"/>
          <w:szCs w:val="28"/>
        </w:rPr>
        <w:t xml:space="preserve"> настоящего Порядка, путем ввода данных в АИС о субъекте, объекте предпринимательства и ККМ, с указанием налогового органа по месту установки ККМ.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После ввода данных в АИС ответственным лицом ЦТО или ОФД, или получения их посредством информационных систем ЦТ</w:t>
      </w:r>
      <w:r w:rsidR="00192819">
        <w:rPr>
          <w:rFonts w:ascii="Times New Roman" w:hAnsi="Times New Roman" w:cs="Times New Roman"/>
          <w:sz w:val="28"/>
          <w:szCs w:val="28"/>
        </w:rPr>
        <w:t>О или ОФД, указанных в пункте 36</w:t>
      </w:r>
      <w:r w:rsidRPr="00C24572">
        <w:rPr>
          <w:rFonts w:ascii="Times New Roman" w:hAnsi="Times New Roman" w:cs="Times New Roman"/>
          <w:sz w:val="28"/>
          <w:szCs w:val="28"/>
        </w:rPr>
        <w:t xml:space="preserve"> настоящего Порядка, АИС проводит сверку данных в режиме реального времени с информационной системой уполномоченного налогового органа и регистрирует или отказывает в регистрации ККМ, с указанием причины отказа.</w:t>
      </w:r>
    </w:p>
    <w:p w:rsidR="00FF0D8C" w:rsidRPr="00C24572" w:rsidRDefault="00FF0D8C" w:rsidP="00C245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При регистрации ККМ, АИС в режиме реального времени присваивает уникальный регистрационный номер ККМ и выдает регистрационную карточку ККМ по форме согласно приложению 3 к настоящему Порядку.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случае регистрации ККМ через ЦТО, при получении уникального регистрационного номера ККМ посредством АИС, ЦТО производит фискализацию ККМ путем ввода регистрационных данных субъекта и регистрационного номера ККМ, полученного посредством АИС, и активирует модуль передачи данных и регистрирующие функции ККМ. При фискализации ККМ ЦТО обязан обеспечить безопасность от несанкционированного доступа к ККМ.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случае регистрации ККМ в АИС через ОФД или личный кабинет в информационной системе уполномоченного налогового органа или ОФД, субъект получив регистрационную карточку ККМ, выданной АИС, должен через ЦТО или самостоятельно произвести фискализацию ККМ согласно эксплуатационной до</w:t>
      </w:r>
      <w:r w:rsidR="00775DB7">
        <w:rPr>
          <w:rFonts w:ascii="Times New Roman" w:hAnsi="Times New Roman" w:cs="Times New Roman"/>
          <w:sz w:val="28"/>
          <w:szCs w:val="28"/>
        </w:rPr>
        <w:t>кументации на конкретную модель</w:t>
      </w:r>
      <w:r w:rsidRPr="00C24572">
        <w:rPr>
          <w:rFonts w:ascii="Times New Roman" w:hAnsi="Times New Roman" w:cs="Times New Roman"/>
          <w:sz w:val="28"/>
          <w:szCs w:val="28"/>
        </w:rPr>
        <w:t xml:space="preserve"> ККМ. 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При регистрации ККМ в АИС, АИС выдает субъекту аутентификационные данные (логин, пароль и т.п.) для доступа к личному кабинету налогоплательщика в АИС для просмотра проводимых денежных операций с применением ККМ.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16468">
        <w:rPr>
          <w:rFonts w:ascii="Times New Roman" w:hAnsi="Times New Roman" w:cs="Times New Roman"/>
          <w:sz w:val="28"/>
          <w:szCs w:val="28"/>
        </w:rPr>
        <w:lastRenderedPageBreak/>
        <w:t xml:space="preserve">После регистрации ККМ субъект должен обратиться в налоговый орган по месту налоговой регистрации для регистрации бланков квитанций и книги учета </w:t>
      </w:r>
      <w:r w:rsidR="00192819" w:rsidRPr="00F16468">
        <w:rPr>
          <w:rFonts w:ascii="Times New Roman" w:hAnsi="Times New Roman" w:cs="Times New Roman"/>
          <w:sz w:val="28"/>
          <w:szCs w:val="28"/>
        </w:rPr>
        <w:t>бланков квитанций</w:t>
      </w:r>
      <w:r w:rsidRPr="00F16468">
        <w:rPr>
          <w:rFonts w:ascii="Times New Roman" w:hAnsi="Times New Roman" w:cs="Times New Roman"/>
          <w:sz w:val="28"/>
          <w:szCs w:val="28"/>
        </w:rPr>
        <w:t xml:space="preserve"> на каждую ККМ. Порядок учета в налоговых органах бланков квитанций</w:t>
      </w:r>
      <w:r w:rsidRPr="00C24572">
        <w:rPr>
          <w:rFonts w:ascii="Times New Roman" w:hAnsi="Times New Roman" w:cs="Times New Roman"/>
          <w:sz w:val="28"/>
          <w:szCs w:val="28"/>
        </w:rPr>
        <w:t xml:space="preserve"> и книги учета </w:t>
      </w:r>
      <w:r w:rsidR="00192819">
        <w:rPr>
          <w:rFonts w:ascii="Times New Roman" w:hAnsi="Times New Roman" w:cs="Times New Roman"/>
          <w:sz w:val="28"/>
          <w:szCs w:val="28"/>
        </w:rPr>
        <w:t>бланков квитанций</w:t>
      </w:r>
      <w:r w:rsidRPr="00C24572">
        <w:rPr>
          <w:rFonts w:ascii="Times New Roman" w:hAnsi="Times New Roman" w:cs="Times New Roman"/>
          <w:sz w:val="28"/>
          <w:szCs w:val="28"/>
        </w:rPr>
        <w:t xml:space="preserve"> устанавливается уполномоченным налоговым органом.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При обращении субъекта должностное лицо налогового органа регистрирует бланки квитанций и заверяет подписью и печатью книгу учета </w:t>
      </w:r>
      <w:r w:rsidR="00192819">
        <w:rPr>
          <w:rFonts w:ascii="Times New Roman" w:hAnsi="Times New Roman" w:cs="Times New Roman"/>
          <w:sz w:val="28"/>
          <w:szCs w:val="28"/>
        </w:rPr>
        <w:t>бланков квитанций</w:t>
      </w:r>
      <w:r w:rsidRPr="00C24572">
        <w:rPr>
          <w:rFonts w:ascii="Times New Roman" w:hAnsi="Times New Roman" w:cs="Times New Roman"/>
          <w:sz w:val="28"/>
          <w:szCs w:val="28"/>
        </w:rPr>
        <w:t xml:space="preserve">. Книга учета </w:t>
      </w:r>
      <w:r w:rsidR="00192819">
        <w:rPr>
          <w:rFonts w:ascii="Times New Roman" w:hAnsi="Times New Roman" w:cs="Times New Roman"/>
          <w:sz w:val="28"/>
          <w:szCs w:val="28"/>
        </w:rPr>
        <w:t>бланков квитанций</w:t>
      </w:r>
      <w:r w:rsidRPr="00C24572">
        <w:rPr>
          <w:rFonts w:ascii="Times New Roman" w:hAnsi="Times New Roman" w:cs="Times New Roman"/>
          <w:sz w:val="28"/>
          <w:szCs w:val="28"/>
        </w:rPr>
        <w:t xml:space="preserve"> должна быть полистно пронумерована и прошнурована.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Перерегистрация ККМ в АИС осуществляется в случае изменения регистрационных данных ККМ, за исключением ИНН субъекта. 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В случае изменения регистрационных данных ККМ, субъект должен обеспечить ввод новых регистрационных данных ККМ в АИС через ЦТО, ОФД или посредством личного кабинета в информационных системах уполномоченного налогового органа, ЦТО или ОФД. 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Для перерегистрации ККМ в АИС через ЦТО или ОФД, субъект должен обратиться в ЦТО или ОФД заявлением о перерегистрации ККМ по форме согласно приложению 2 к настоящему Порядку на бумажном носителе и вместе заявлением предоставить:</w:t>
      </w:r>
    </w:p>
    <w:p w:rsidR="00FF0D8C" w:rsidRPr="00C24572" w:rsidRDefault="00FF0D8C" w:rsidP="00C24572">
      <w:pPr>
        <w:pStyle w:val="tkTekst"/>
        <w:tabs>
          <w:tab w:val="left" w:pos="96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</w:t>
      </w:r>
      <w:r w:rsidRPr="00C24572">
        <w:rPr>
          <w:rFonts w:ascii="Times New Roman" w:hAnsi="Times New Roman" w:cs="Times New Roman"/>
          <w:sz w:val="28"/>
          <w:szCs w:val="28"/>
        </w:rPr>
        <w:tab/>
        <w:t>документ, удостоверяющий личность субъекта, подающего заявление на регистрацию ККМ;</w:t>
      </w:r>
    </w:p>
    <w:p w:rsidR="00FF0D8C" w:rsidRPr="00C24572" w:rsidRDefault="00FF0D8C" w:rsidP="00C24572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-</w:t>
      </w:r>
      <w:r w:rsidRPr="00C24572">
        <w:rPr>
          <w:rFonts w:ascii="Times New Roman" w:hAnsi="Times New Roman" w:cs="Times New Roman"/>
          <w:sz w:val="28"/>
          <w:szCs w:val="28"/>
        </w:rPr>
        <w:tab/>
        <w:t>нотариально заверенную доверенность лицу, подающему документы на регистрацию ККМ.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Ответственное лицо ЦТО или ОФД производит ввод в АИС новых регистрационных данных ККМ в течение одного рабочего дня со дня подачи заявления.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После ввода новых данных в АИС ответственным лицом ЦТО или ОФД, или получения их посредством информационных систем ЦТО или ОФД, АИС проводит сверку данных в режиме реального времени с информационной системой уполномоченного налогового органа и регистрирует или отказывает в регистрации новых данных ККМ, с указанием причины отказа.</w:t>
      </w:r>
    </w:p>
    <w:p w:rsidR="00FF0D8C" w:rsidRPr="00C24572" w:rsidRDefault="00FF0D8C" w:rsidP="00C245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Перерегистрация ККМ в АИС осуществляется с выдачей новой регистрационной карточки ККМ исключительно при условии передачи в уполномоченный налоговый орган всех фискальных данных.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случае перерегистрации ККМ в АИС через ОФД или личный кабинет в информационной системе уполномоченного налогового органа или ОФД, субъект получив новую регистрационную карточку ККМ, выданной АИС, должен через ЦТО или самостоятельно произвести ввод новых регистрационных данных в ККМ согласно эксплуатационной до</w:t>
      </w:r>
      <w:r w:rsidR="00775DB7">
        <w:rPr>
          <w:rFonts w:ascii="Times New Roman" w:hAnsi="Times New Roman" w:cs="Times New Roman"/>
          <w:sz w:val="28"/>
          <w:szCs w:val="28"/>
        </w:rPr>
        <w:t>кументации на конкретную модель</w:t>
      </w:r>
      <w:r w:rsidRPr="00C24572">
        <w:rPr>
          <w:rFonts w:ascii="Times New Roman" w:hAnsi="Times New Roman" w:cs="Times New Roman"/>
          <w:sz w:val="28"/>
          <w:szCs w:val="28"/>
        </w:rPr>
        <w:t xml:space="preserve"> ККМ. </w:t>
      </w:r>
    </w:p>
    <w:p w:rsidR="000F7CF4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При ликвидации или реорганизации организации, за исключением случаев реорганизации в форме присоединения к нему другой организации, а также при прекращении деятельности </w:t>
      </w:r>
      <w:r w:rsidRPr="00C24572">
        <w:rPr>
          <w:rFonts w:ascii="Times New Roman" w:hAnsi="Times New Roman" w:cs="Times New Roman"/>
          <w:sz w:val="28"/>
          <w:szCs w:val="28"/>
        </w:rPr>
        <w:lastRenderedPageBreak/>
        <w:t>индивидуального предпринимателя ККМ подлежит снятию с регистрации в АИС за день до дня начала процедуры реорганизации или ликвидации организации и прекращения деятельности индивидуального предпринимателя.</w:t>
      </w:r>
      <w:r w:rsidR="000F7CF4" w:rsidRPr="000F7C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D8C" w:rsidRDefault="000F7CF4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F7CF4">
        <w:rPr>
          <w:rFonts w:ascii="Times New Roman" w:hAnsi="Times New Roman" w:cs="Times New Roman"/>
          <w:sz w:val="28"/>
          <w:szCs w:val="28"/>
        </w:rPr>
        <w:t xml:space="preserve">В случаях выхода из строя или переполнения фискальной памяти и/или устройства передачи фискальных данных </w:t>
      </w:r>
      <w:r w:rsidRPr="00C24572">
        <w:rPr>
          <w:rFonts w:ascii="Times New Roman" w:hAnsi="Times New Roman" w:cs="Times New Roman"/>
          <w:sz w:val="28"/>
          <w:szCs w:val="28"/>
        </w:rPr>
        <w:t>подлежит снятию с регистрации в АИС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4572">
        <w:rPr>
          <w:rFonts w:ascii="Times New Roman" w:hAnsi="Times New Roman" w:cs="Times New Roman"/>
          <w:sz w:val="28"/>
          <w:szCs w:val="28"/>
        </w:rPr>
        <w:t>исключительно при условии передачи всех сохраненных фискальных данных в уполномоченный налоговый орган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7CF4" w:rsidRPr="00C24572" w:rsidRDefault="000F7CF4" w:rsidP="000F7CF4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В случае невозможности передачи фискальных данных по причине выхода из строя </w:t>
      </w:r>
      <w:r>
        <w:rPr>
          <w:rFonts w:ascii="Times New Roman" w:hAnsi="Times New Roman" w:cs="Times New Roman"/>
          <w:sz w:val="28"/>
          <w:szCs w:val="28"/>
        </w:rPr>
        <w:t xml:space="preserve">фискальной памяти и/или </w:t>
      </w:r>
      <w:r w:rsidRPr="00C24572">
        <w:rPr>
          <w:rFonts w:ascii="Times New Roman" w:hAnsi="Times New Roman" w:cs="Times New Roman"/>
          <w:sz w:val="28"/>
          <w:szCs w:val="28"/>
        </w:rPr>
        <w:t xml:space="preserve">устройства передачи фискальных данных, </w:t>
      </w:r>
      <w:r>
        <w:rPr>
          <w:rFonts w:ascii="Times New Roman" w:hAnsi="Times New Roman" w:cs="Times New Roman"/>
          <w:sz w:val="28"/>
          <w:szCs w:val="28"/>
        </w:rPr>
        <w:t>субъект должен обеспечить</w:t>
      </w:r>
      <w:r w:rsidRPr="00C24572">
        <w:rPr>
          <w:rFonts w:ascii="Times New Roman" w:hAnsi="Times New Roman" w:cs="Times New Roman"/>
          <w:sz w:val="28"/>
          <w:szCs w:val="28"/>
        </w:rPr>
        <w:t xml:space="preserve"> ввод в АИС информацию по общим суммам (необнуляемым) </w:t>
      </w:r>
      <w:r>
        <w:rPr>
          <w:rFonts w:ascii="Times New Roman" w:hAnsi="Times New Roman" w:cs="Times New Roman"/>
          <w:sz w:val="28"/>
          <w:szCs w:val="28"/>
        </w:rPr>
        <w:t>расчетных операций</w:t>
      </w:r>
      <w:r w:rsidRPr="00C24572">
        <w:rPr>
          <w:rFonts w:ascii="Times New Roman" w:hAnsi="Times New Roman" w:cs="Times New Roman"/>
          <w:sz w:val="28"/>
          <w:szCs w:val="28"/>
        </w:rPr>
        <w:t>, произведенных с использованием ККМ с момента перевода в фискальный режим, в соответствии с фискальным отчетом ККМ.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Для снятия ККМ с регистрации субъект (руководитель или доверенное лицо) должен представить в ЦТО или ОФД:</w:t>
      </w:r>
    </w:p>
    <w:p w:rsidR="00FF0D8C" w:rsidRPr="00C24572" w:rsidRDefault="00FF0D8C" w:rsidP="00C24572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заявление о снятии с регистрации ККМ по форме согласно приложению 4 к настоящему Порядку на бумажном носителе;</w:t>
      </w:r>
    </w:p>
    <w:p w:rsidR="00FF0D8C" w:rsidRPr="00C24572" w:rsidRDefault="00FF0D8C" w:rsidP="00C24572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регистрационную карточку ККМ;</w:t>
      </w:r>
    </w:p>
    <w:p w:rsidR="00FF0D8C" w:rsidRPr="00C24572" w:rsidRDefault="00FF0D8C" w:rsidP="00C24572">
      <w:pPr>
        <w:pStyle w:val="tkNazvanie"/>
        <w:numPr>
          <w:ilvl w:val="0"/>
          <w:numId w:val="19"/>
        </w:numPr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24572">
        <w:rPr>
          <w:rFonts w:ascii="Times New Roman" w:hAnsi="Times New Roman" w:cs="Times New Roman"/>
          <w:b w:val="0"/>
          <w:bCs w:val="0"/>
          <w:sz w:val="28"/>
          <w:szCs w:val="28"/>
        </w:rPr>
        <w:t>документ, удостоверяющий личность субъекта, подающего заявление на снятие с регистрации ККМ;</w:t>
      </w:r>
    </w:p>
    <w:p w:rsidR="00FF0D8C" w:rsidRPr="00C24572" w:rsidRDefault="00FF0D8C" w:rsidP="00C24572">
      <w:pPr>
        <w:pStyle w:val="tkNazvanie"/>
        <w:numPr>
          <w:ilvl w:val="0"/>
          <w:numId w:val="19"/>
        </w:numPr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24572">
        <w:rPr>
          <w:rFonts w:ascii="Times New Roman" w:hAnsi="Times New Roman" w:cs="Times New Roman"/>
          <w:b w:val="0"/>
          <w:sz w:val="28"/>
          <w:szCs w:val="28"/>
        </w:rPr>
        <w:t>нотариально заверенную доверенность лицу, подающему документы.</w:t>
      </w:r>
    </w:p>
    <w:p w:rsidR="00FF0D8C" w:rsidRPr="00C24572" w:rsidRDefault="00FF0D8C" w:rsidP="00C24572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24572">
        <w:rPr>
          <w:rFonts w:ascii="Times New Roman" w:hAnsi="Times New Roman" w:cs="Times New Roman"/>
          <w:b w:val="0"/>
          <w:bCs w:val="0"/>
          <w:sz w:val="28"/>
          <w:szCs w:val="28"/>
        </w:rPr>
        <w:t>В случае снятия с регистрации ККМ по причине негодности вследствие обстоятельств непреодолимой силы, хищения или утраты ККМ, к заявлению прилагаются документы, подтверждающие такие причины, за исключением случаев непреодолимой силы, не нуждающихся в специальных средствах доказывания.</w:t>
      </w:r>
    </w:p>
    <w:p w:rsidR="00FF0D8C" w:rsidRPr="00C24572" w:rsidRDefault="00FF0D8C" w:rsidP="00C24572">
      <w:pPr>
        <w:pStyle w:val="tkNazvanie"/>
        <w:numPr>
          <w:ilvl w:val="0"/>
          <w:numId w:val="24"/>
        </w:numPr>
        <w:tabs>
          <w:tab w:val="left" w:pos="1134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24572">
        <w:rPr>
          <w:rFonts w:ascii="Times New Roman" w:hAnsi="Times New Roman" w:cs="Times New Roman"/>
          <w:b w:val="0"/>
          <w:sz w:val="28"/>
          <w:szCs w:val="28"/>
        </w:rPr>
        <w:t xml:space="preserve">Снятие с регистрации ККМ </w:t>
      </w:r>
      <w:r w:rsidR="00263B53" w:rsidRPr="00C24572"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</w:t>
      </w:r>
      <w:r w:rsidRPr="00C24572">
        <w:rPr>
          <w:rFonts w:ascii="Times New Roman" w:hAnsi="Times New Roman" w:cs="Times New Roman"/>
          <w:b w:val="0"/>
          <w:sz w:val="28"/>
          <w:szCs w:val="28"/>
        </w:rPr>
        <w:t>ЦТО или ОФД в течение двух рабочих дней со дня подачи субъектом заявления о снятии с регистрации ККМ, путем формирования и печати фискального отчета в ККМ и ввода его данных в АИС.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В случае снятия с регистрации ККМ в АИС через ОФД или личный кабинет в информационной системе уполномоченного налогового органа или ОФД, субъект должен самостоятельно формировать и распечатать фискальный отчет в ККМ согласно эксплуатационной документации на конкрет</w:t>
      </w:r>
      <w:r w:rsidR="00775DB7">
        <w:rPr>
          <w:rFonts w:ascii="Times New Roman" w:hAnsi="Times New Roman" w:cs="Times New Roman"/>
          <w:sz w:val="28"/>
          <w:szCs w:val="28"/>
        </w:rPr>
        <w:t>ную модель</w:t>
      </w:r>
      <w:r w:rsidRPr="00C24572">
        <w:rPr>
          <w:rFonts w:ascii="Times New Roman" w:hAnsi="Times New Roman" w:cs="Times New Roman"/>
          <w:sz w:val="28"/>
          <w:szCs w:val="28"/>
        </w:rPr>
        <w:t xml:space="preserve"> ККМ и обеспечить ввод данных фискального отчета в АИС.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После ввода данных, АИС проводит сверку данных АИС и ККМ в режиме реального времени, и снимает ККМ с регистрации</w:t>
      </w:r>
      <w:r w:rsidRPr="00C24572">
        <w:rPr>
          <w:rFonts w:ascii="Times New Roman" w:hAnsi="Times New Roman" w:cs="Times New Roman"/>
        </w:rPr>
        <w:t xml:space="preserve"> </w:t>
      </w:r>
      <w:r w:rsidRPr="00C24572">
        <w:rPr>
          <w:rFonts w:ascii="Times New Roman" w:hAnsi="Times New Roman" w:cs="Times New Roman"/>
          <w:sz w:val="28"/>
          <w:szCs w:val="28"/>
        </w:rPr>
        <w:t>исключительно при условии передачи в уполномоченный налоговый орган всех фискальных данных, или отказывает в снятии с регистрации ККМ, с указанием причины отказа.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lastRenderedPageBreak/>
        <w:t>В случае отказа в снятии с регистрации ККМ по причине расхождения данных АИС и ККМ, субъект должен обратиться в налоговый орган по месту налоговой регистрации и предоставить ККМ и все соответствующие документы по регистрации и применению ККМ.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Налоговый орган по обращению субъекта должен совместно ЦТО и/или ОФД провести сверку данных АИС, ККМ и соответствующих документов и принять решение о снятии с регистрации ККМ исключительно после устранения причин расхождения и обеспечения соответствия данных АИС и ККМ.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ККМ, исключенные из реестра ККМ, подлежат снятию с регистрации в АИС уполномоченным налоговым органом в течение 30 (тридцать) календарных дней, с предварительным уведомлением субъектов, ЦТО и ОФД за 10 (десять) рабочих дней.</w:t>
      </w:r>
    </w:p>
    <w:p w:rsidR="00FF0D8C" w:rsidRPr="00C24572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 xml:space="preserve">В случае выявления нарушений требований к применению ККМ, в том числе типовых правил эксплуатации ККМ, в ходе осуществления налогового контроля, налоговый орган имеет право временно заблокировать работу ККМ или принять меры для снятия ККМ с регистрации в АИС. </w:t>
      </w:r>
    </w:p>
    <w:p w:rsidR="00FF0D8C" w:rsidRDefault="00FF0D8C" w:rsidP="00C24572">
      <w:pPr>
        <w:pStyle w:val="tkTekst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4572">
        <w:rPr>
          <w:rFonts w:ascii="Times New Roman" w:hAnsi="Times New Roman" w:cs="Times New Roman"/>
          <w:sz w:val="28"/>
          <w:szCs w:val="28"/>
        </w:rPr>
        <w:t>Порядок регистрации, перерегистрации и снятия с регистрации ККМ в АИС устанавливается уполномоченным налоговым органом.</w:t>
      </w:r>
    </w:p>
    <w:p w:rsidR="000F7CF4" w:rsidRPr="00C24572" w:rsidRDefault="000F7CF4" w:rsidP="000F7CF4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bookmarkStart w:id="0" w:name="_GoBack"/>
      <w:bookmarkEnd w:id="0"/>
    </w:p>
    <w:p w:rsidR="00CE61CA" w:rsidRPr="00C24572" w:rsidRDefault="00CE61CA" w:rsidP="00C2457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E61CA" w:rsidRPr="00C24572" w:rsidRDefault="00CE61CA" w:rsidP="00C2457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6009D" w:rsidRPr="00C24572" w:rsidRDefault="00A6009D" w:rsidP="00C24572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</w:p>
    <w:p w:rsidR="00A6009D" w:rsidRPr="00C24572" w:rsidRDefault="00A6009D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  <w:sectPr w:rsidR="00A6009D" w:rsidRPr="00C24572" w:rsidSect="00FF0D8C">
          <w:footerReference w:type="default" r:id="rId9"/>
          <w:pgSz w:w="11906" w:h="16838"/>
          <w:pgMar w:top="1134" w:right="1134" w:bottom="1134" w:left="1701" w:header="720" w:footer="522" w:gutter="0"/>
          <w:cols w:space="720"/>
          <w:titlePg/>
          <w:docGrid w:linePitch="360"/>
        </w:sectPr>
      </w:pPr>
    </w:p>
    <w:tbl>
      <w:tblPr>
        <w:tblW w:w="14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4"/>
        <w:gridCol w:w="4207"/>
        <w:gridCol w:w="4389"/>
      </w:tblGrid>
      <w:tr w:rsidR="00C24572" w:rsidRPr="00C24572" w:rsidTr="00C24572">
        <w:trPr>
          <w:trHeight w:val="845"/>
        </w:trPr>
        <w:tc>
          <w:tcPr>
            <w:tcW w:w="5574" w:type="dxa"/>
            <w:shd w:val="clear" w:color="auto" w:fill="auto"/>
          </w:tcPr>
          <w:p w:rsidR="00E653B8" w:rsidRPr="00C24572" w:rsidRDefault="009F7A30" w:rsidP="00C24572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A6009D" w:rsidRPr="00C24572" w:rsidRDefault="00E653B8" w:rsidP="00C24572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4207" w:type="dxa"/>
            <w:shd w:val="clear" w:color="auto" w:fill="auto"/>
          </w:tcPr>
          <w:p w:rsidR="00A6009D" w:rsidRPr="00C24572" w:rsidRDefault="00A6009D" w:rsidP="00C24572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:rsidR="00A6009D" w:rsidRPr="00C24572" w:rsidRDefault="00A6009D" w:rsidP="00C24572">
            <w:pPr>
              <w:pStyle w:val="tkGrif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Pr="00C2457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Порядку регистрации </w:t>
            </w:r>
            <w:r w:rsidR="006A5D09" w:rsidRPr="00C24572">
              <w:rPr>
                <w:rFonts w:ascii="Times New Roman" w:hAnsi="Times New Roman" w:cs="Times New Roman"/>
                <w:sz w:val="24"/>
                <w:szCs w:val="24"/>
              </w:rPr>
              <w:t>и применения контрольно-кассовых</w:t>
            </w: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 машин</w:t>
            </w:r>
          </w:p>
        </w:tc>
      </w:tr>
    </w:tbl>
    <w:p w:rsidR="00A6009D" w:rsidRPr="00C24572" w:rsidRDefault="00A6009D" w:rsidP="00C24572">
      <w:pPr>
        <w:pStyle w:val="tkNazvanie"/>
        <w:spacing w:before="0" w:after="0"/>
        <w:rPr>
          <w:rFonts w:ascii="Times New Roman" w:hAnsi="Times New Roman" w:cs="Times New Roman"/>
        </w:rPr>
      </w:pPr>
    </w:p>
    <w:p w:rsidR="00A6009D" w:rsidRPr="00C24572" w:rsidRDefault="00A6009D" w:rsidP="00C24572">
      <w:pPr>
        <w:pStyle w:val="tkNazvanie"/>
        <w:spacing w:before="0"/>
        <w:rPr>
          <w:rFonts w:ascii="Times New Roman" w:hAnsi="Times New Roman" w:cs="Times New Roman"/>
        </w:rPr>
      </w:pPr>
      <w:r w:rsidRPr="00C24572">
        <w:rPr>
          <w:rFonts w:ascii="Times New Roman" w:hAnsi="Times New Roman" w:cs="Times New Roman"/>
        </w:rPr>
        <w:t>КНИГА</w:t>
      </w:r>
      <w:r w:rsidRPr="00C24572">
        <w:rPr>
          <w:rFonts w:ascii="Times New Roman" w:hAnsi="Times New Roman" w:cs="Times New Roman"/>
        </w:rPr>
        <w:br/>
        <w:t xml:space="preserve">учета </w:t>
      </w:r>
      <w:r w:rsidR="00192819">
        <w:rPr>
          <w:rFonts w:ascii="Times New Roman" w:hAnsi="Times New Roman" w:cs="Times New Roman"/>
        </w:rPr>
        <w:t>бланков квитанций</w:t>
      </w:r>
    </w:p>
    <w:p w:rsidR="00AB5F55" w:rsidRPr="00C24572" w:rsidRDefault="00AB5F55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>Наименование субъекта ________________________________________________________</w:t>
      </w:r>
      <w:r w:rsidR="00506A46" w:rsidRPr="00C24572">
        <w:rPr>
          <w:rFonts w:ascii="Times New Roman" w:hAnsi="Times New Roman" w:cs="Times New Roman"/>
          <w:sz w:val="24"/>
          <w:szCs w:val="24"/>
        </w:rPr>
        <w:t xml:space="preserve"> ИНН __________________________________</w:t>
      </w:r>
    </w:p>
    <w:p w:rsidR="00AB5F55" w:rsidRPr="00C24572" w:rsidRDefault="00F1482B" w:rsidP="00C24572">
      <w:pPr>
        <w:pStyle w:val="tkTekst"/>
        <w:spacing w:line="480" w:lineRule="auto"/>
        <w:ind w:firstLine="255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AB5F55" w:rsidRPr="00C24572">
        <w:rPr>
          <w:rFonts w:ascii="Times New Roman" w:hAnsi="Times New Roman" w:cs="Times New Roman"/>
        </w:rPr>
        <w:t>(Наименование организации, Ф</w:t>
      </w:r>
      <w:r w:rsidR="006A5D09" w:rsidRPr="00C24572">
        <w:rPr>
          <w:rFonts w:ascii="Times New Roman" w:hAnsi="Times New Roman" w:cs="Times New Roman"/>
        </w:rPr>
        <w:t>.</w:t>
      </w:r>
      <w:r w:rsidR="00AB5F55" w:rsidRPr="00C24572">
        <w:rPr>
          <w:rFonts w:ascii="Times New Roman" w:hAnsi="Times New Roman" w:cs="Times New Roman"/>
        </w:rPr>
        <w:t>И</w:t>
      </w:r>
      <w:r w:rsidR="006A5D09" w:rsidRPr="00C24572">
        <w:rPr>
          <w:rFonts w:ascii="Times New Roman" w:hAnsi="Times New Roman" w:cs="Times New Roman"/>
        </w:rPr>
        <w:t>.</w:t>
      </w:r>
      <w:r w:rsidR="00AB5F55" w:rsidRPr="00C24572">
        <w:rPr>
          <w:rFonts w:ascii="Times New Roman" w:hAnsi="Times New Roman" w:cs="Times New Roman"/>
        </w:rPr>
        <w:t>О</w:t>
      </w:r>
      <w:r w:rsidR="006A5D09" w:rsidRPr="00C24572">
        <w:rPr>
          <w:rFonts w:ascii="Times New Roman" w:hAnsi="Times New Roman" w:cs="Times New Roman"/>
        </w:rPr>
        <w:t>.</w:t>
      </w:r>
      <w:r w:rsidR="00AB5F55" w:rsidRPr="00C2457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AB5F55" w:rsidRDefault="00AB5F55" w:rsidP="00901D0D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>Название модели ККМ __</w:t>
      </w:r>
      <w:r w:rsidR="00C24572" w:rsidRPr="00C24572">
        <w:rPr>
          <w:rFonts w:ascii="Times New Roman" w:hAnsi="Times New Roman" w:cs="Times New Roman"/>
          <w:sz w:val="24"/>
          <w:szCs w:val="24"/>
        </w:rPr>
        <w:t>___________</w:t>
      </w:r>
      <w:r w:rsidRPr="00C24572">
        <w:rPr>
          <w:rFonts w:ascii="Times New Roman" w:hAnsi="Times New Roman" w:cs="Times New Roman"/>
          <w:sz w:val="24"/>
          <w:szCs w:val="24"/>
        </w:rPr>
        <w:t xml:space="preserve">____ </w:t>
      </w:r>
      <w:r w:rsidR="00506A46" w:rsidRPr="00C24572">
        <w:rPr>
          <w:rFonts w:ascii="Times New Roman" w:hAnsi="Times New Roman" w:cs="Times New Roman"/>
          <w:sz w:val="24"/>
          <w:szCs w:val="24"/>
        </w:rPr>
        <w:t>заводской номер</w:t>
      </w:r>
      <w:r w:rsidR="00EC0264" w:rsidRPr="00C24572">
        <w:rPr>
          <w:rFonts w:ascii="Times New Roman" w:hAnsi="Times New Roman" w:cs="Times New Roman"/>
          <w:sz w:val="24"/>
          <w:szCs w:val="24"/>
        </w:rPr>
        <w:t>/номер версии</w:t>
      </w:r>
      <w:r w:rsidR="00506A46" w:rsidRPr="00C24572">
        <w:rPr>
          <w:rFonts w:ascii="Times New Roman" w:hAnsi="Times New Roman" w:cs="Times New Roman"/>
          <w:sz w:val="24"/>
          <w:szCs w:val="24"/>
        </w:rPr>
        <w:t xml:space="preserve"> ККМ</w:t>
      </w:r>
      <w:r w:rsidR="009F7A30" w:rsidRPr="00C24572">
        <w:rPr>
          <w:rFonts w:ascii="Times New Roman" w:hAnsi="Times New Roman" w:cs="Times New Roman"/>
          <w:sz w:val="24"/>
          <w:szCs w:val="24"/>
        </w:rPr>
        <w:t xml:space="preserve"> </w:t>
      </w:r>
      <w:r w:rsidRPr="00C24572">
        <w:rPr>
          <w:rFonts w:ascii="Times New Roman" w:hAnsi="Times New Roman" w:cs="Times New Roman"/>
          <w:sz w:val="24"/>
          <w:szCs w:val="24"/>
        </w:rPr>
        <w:t>_______</w:t>
      </w:r>
      <w:r w:rsidR="00506A46" w:rsidRPr="00C24572">
        <w:rPr>
          <w:rFonts w:ascii="Times New Roman" w:hAnsi="Times New Roman" w:cs="Times New Roman"/>
          <w:sz w:val="24"/>
          <w:szCs w:val="24"/>
        </w:rPr>
        <w:t xml:space="preserve"> регистрационный номер ККМ </w:t>
      </w:r>
      <w:r w:rsidR="00EC0264" w:rsidRPr="00C24572">
        <w:rPr>
          <w:rFonts w:ascii="Times New Roman" w:hAnsi="Times New Roman" w:cs="Times New Roman"/>
          <w:sz w:val="24"/>
          <w:szCs w:val="24"/>
        </w:rPr>
        <w:t>_______</w:t>
      </w:r>
    </w:p>
    <w:p w:rsidR="00901D0D" w:rsidRPr="00C24572" w:rsidRDefault="00901D0D" w:rsidP="00901D0D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141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227"/>
        <w:gridCol w:w="2175"/>
        <w:gridCol w:w="2976"/>
        <w:gridCol w:w="1701"/>
        <w:gridCol w:w="1134"/>
        <w:gridCol w:w="2269"/>
        <w:gridCol w:w="1776"/>
      </w:tblGrid>
      <w:tr w:rsidR="00C24572" w:rsidRPr="00C24572" w:rsidTr="00901D0D">
        <w:trPr>
          <w:trHeight w:val="15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F1482B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F1482B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Серия и номер квитанции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F1482B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Вид операции (продажа/покупка/ предоплата/ постоплата/ закрытие/возврат)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4EAB" w:rsidRPr="00C24572" w:rsidRDefault="00954EAB" w:rsidP="00F1482B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кассового чека, на который оформляется возврат</w:t>
            </w:r>
            <w:r w:rsidR="00C24572" w:rsidRPr="00C24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/закрытие предоплаты/</w:t>
            </w:r>
            <w:r w:rsidR="00F164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24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постоплаты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F1482B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оплаты (наличный/ безналичный)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4EAB" w:rsidRPr="00C24572" w:rsidRDefault="00954EAB" w:rsidP="00F1482B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F1482B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кассового чека, пробитого через ККМ</w:t>
            </w:r>
            <w:r w:rsidR="00901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выданного покупателю/клиенту по бланку квитанции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EAB" w:rsidRPr="00C24572" w:rsidRDefault="00954EAB" w:rsidP="00F1482B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кассира-операциониста</w:t>
            </w:r>
          </w:p>
        </w:tc>
      </w:tr>
      <w:tr w:rsidR="00C24572" w:rsidRPr="00C24572" w:rsidTr="00901D0D">
        <w:trPr>
          <w:trHeight w:val="4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4EAB" w:rsidRPr="00C24572" w:rsidRDefault="00954EAB" w:rsidP="00C24572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24572" w:rsidRPr="00C24572" w:rsidTr="00901D0D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4EAB" w:rsidRPr="00C24572" w:rsidRDefault="00954EAB" w:rsidP="00C24572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24572" w:rsidRPr="00C24572" w:rsidTr="00901D0D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4EAB" w:rsidRPr="00C24572" w:rsidRDefault="00954EAB" w:rsidP="00C24572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  <w:tr w:rsidR="00C24572" w:rsidRPr="00C24572" w:rsidTr="00901D0D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4EAB" w:rsidRPr="00C24572" w:rsidRDefault="00954EAB" w:rsidP="00C24572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4EAB" w:rsidRPr="00C24572" w:rsidRDefault="00954EAB" w:rsidP="00C24572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</w:tr>
    </w:tbl>
    <w:p w:rsidR="00A6009D" w:rsidRPr="00C24572" w:rsidRDefault="00A6009D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6009D" w:rsidRPr="00C24572" w:rsidRDefault="00A6009D" w:rsidP="00C24572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  <w:sectPr w:rsidR="00A6009D" w:rsidRPr="00C24572" w:rsidSect="00FF0D8C">
          <w:footerReference w:type="default" r:id="rId10"/>
          <w:pgSz w:w="16838" w:h="11906" w:orient="landscape"/>
          <w:pgMar w:top="1134" w:right="1134" w:bottom="1134" w:left="1701" w:header="720" w:footer="709" w:gutter="0"/>
          <w:cols w:space="720"/>
          <w:docGrid w:linePitch="360"/>
        </w:sectPr>
      </w:pPr>
    </w:p>
    <w:tbl>
      <w:tblPr>
        <w:tblpPr w:leftFromText="180" w:rightFromText="180" w:horzAnchor="margin" w:tblpY="355"/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4171"/>
        <w:gridCol w:w="4110"/>
      </w:tblGrid>
      <w:tr w:rsidR="00C24572" w:rsidRPr="00C24572" w:rsidTr="00C24572">
        <w:tc>
          <w:tcPr>
            <w:tcW w:w="932" w:type="dxa"/>
            <w:shd w:val="clear" w:color="auto" w:fill="auto"/>
          </w:tcPr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71" w:type="dxa"/>
            <w:shd w:val="clear" w:color="auto" w:fill="auto"/>
          </w:tcPr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shd w:val="clear" w:color="auto" w:fill="auto"/>
          </w:tcPr>
          <w:p w:rsidR="006C5DA8" w:rsidRPr="00C24572" w:rsidRDefault="006C5DA8" w:rsidP="00C24572">
            <w:pPr>
              <w:pStyle w:val="tkGri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6009D" w:rsidRPr="00C245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2457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</w:t>
            </w:r>
            <w:r w:rsidR="001F7BCD" w:rsidRPr="00C24572">
              <w:rPr>
                <w:rFonts w:ascii="Times New Roman" w:hAnsi="Times New Roman" w:cs="Times New Roman"/>
                <w:sz w:val="24"/>
                <w:szCs w:val="24"/>
              </w:rPr>
              <w:t>Порядку регистрации и применения контрольно-кассов</w:t>
            </w:r>
            <w:r w:rsidR="006A5D09" w:rsidRPr="00C24572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1F7BCD"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 машин</w:t>
            </w:r>
          </w:p>
        </w:tc>
      </w:tr>
    </w:tbl>
    <w:p w:rsidR="006C5DA8" w:rsidRPr="00C24572" w:rsidRDefault="006C5DA8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C5DA8" w:rsidRPr="00C24572" w:rsidRDefault="006C5DA8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C5DA8" w:rsidRPr="00C24572" w:rsidRDefault="006C5DA8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>Форма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0"/>
        <w:gridCol w:w="4313"/>
        <w:gridCol w:w="4111"/>
      </w:tblGrid>
      <w:tr w:rsidR="00C24572" w:rsidRPr="00C24572" w:rsidTr="00C24572">
        <w:tc>
          <w:tcPr>
            <w:tcW w:w="790" w:type="dxa"/>
            <w:shd w:val="clear" w:color="auto" w:fill="auto"/>
          </w:tcPr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13" w:type="dxa"/>
            <w:shd w:val="clear" w:color="auto" w:fill="auto"/>
          </w:tcPr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shd w:val="clear" w:color="auto" w:fill="auto"/>
          </w:tcPr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Директору Ц</w:t>
            </w:r>
            <w:r w:rsidR="00CE7567" w:rsidRPr="00C24572">
              <w:rPr>
                <w:rFonts w:ascii="Times New Roman" w:hAnsi="Times New Roman" w:cs="Times New Roman"/>
                <w:sz w:val="24"/>
                <w:szCs w:val="24"/>
              </w:rPr>
              <w:t>ентра технического обслуживания</w:t>
            </w: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697C" w:rsidRPr="00C24572">
              <w:rPr>
                <w:rFonts w:ascii="Times New Roman" w:hAnsi="Times New Roman" w:cs="Times New Roman"/>
                <w:sz w:val="24"/>
                <w:szCs w:val="24"/>
              </w:rPr>
              <w:t>контрольно-кассовых машин</w:t>
            </w:r>
            <w:r w:rsidR="00EC0264"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/Оператора фискальных данных </w:t>
            </w:r>
          </w:p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28697C" w:rsidRPr="00C24572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от __________________</w:t>
            </w:r>
            <w:r w:rsidR="0028697C" w:rsidRPr="00C24572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C5DA8" w:rsidRPr="00C24572" w:rsidRDefault="00C24572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C5DA8" w:rsidRPr="00C245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E7567" w:rsidRPr="00C24572">
              <w:rPr>
                <w:rFonts w:ascii="Times New Roman" w:hAnsi="Times New Roman" w:cs="Times New Roman"/>
                <w:sz w:val="24"/>
                <w:szCs w:val="24"/>
              </w:rPr>
              <w:t>руководитель или доверенное лицо</w:t>
            </w:r>
            <w:r w:rsidR="006F4DA5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6C5DA8" w:rsidRPr="00C24572" w:rsidRDefault="006C5DA8" w:rsidP="00C24572">
      <w:pPr>
        <w:pStyle w:val="tkNazvanie"/>
        <w:spacing w:before="0" w:after="0"/>
        <w:ind w:left="0" w:right="0"/>
        <w:rPr>
          <w:rFonts w:ascii="Times New Roman" w:hAnsi="Times New Roman" w:cs="Times New Roman"/>
          <w:b w:val="0"/>
        </w:rPr>
      </w:pPr>
    </w:p>
    <w:p w:rsidR="006C5DA8" w:rsidRPr="00C24572" w:rsidRDefault="006C5DA8" w:rsidP="00C24572">
      <w:pPr>
        <w:pStyle w:val="tkNazvanie"/>
        <w:spacing w:before="0"/>
        <w:ind w:left="0" w:right="0"/>
        <w:rPr>
          <w:rFonts w:ascii="Times New Roman" w:hAnsi="Times New Roman" w:cs="Times New Roman"/>
        </w:rPr>
      </w:pPr>
      <w:r w:rsidRPr="00C24572">
        <w:rPr>
          <w:rFonts w:ascii="Times New Roman" w:hAnsi="Times New Roman" w:cs="Times New Roman"/>
        </w:rPr>
        <w:t>ЗАЯВЛЕНИЕ</w:t>
      </w:r>
      <w:r w:rsidRPr="00C24572">
        <w:rPr>
          <w:rFonts w:ascii="Times New Roman" w:hAnsi="Times New Roman" w:cs="Times New Roman"/>
        </w:rPr>
        <w:br/>
        <w:t>о регистрации</w:t>
      </w:r>
      <w:r w:rsidR="00032C7C" w:rsidRPr="00C24572">
        <w:rPr>
          <w:rFonts w:ascii="Times New Roman" w:hAnsi="Times New Roman" w:cs="Times New Roman"/>
        </w:rPr>
        <w:t>/перерегистрации</w:t>
      </w:r>
      <w:r w:rsidRPr="00C24572">
        <w:rPr>
          <w:rFonts w:ascii="Times New Roman" w:hAnsi="Times New Roman" w:cs="Times New Roman"/>
        </w:rPr>
        <w:t xml:space="preserve"> контрольно-кассовой машины</w:t>
      </w:r>
    </w:p>
    <w:p w:rsidR="006C5DA8" w:rsidRPr="00C24572" w:rsidRDefault="006C5DA8" w:rsidP="00C24572">
      <w:pPr>
        <w:pStyle w:val="tkTek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 xml:space="preserve">Прошу </w:t>
      </w:r>
      <w:r w:rsidR="006B4D31" w:rsidRPr="00C24572">
        <w:rPr>
          <w:rFonts w:ascii="Times New Roman" w:hAnsi="Times New Roman" w:cs="Times New Roman"/>
          <w:sz w:val="24"/>
          <w:szCs w:val="24"/>
        </w:rPr>
        <w:t>зарегистрировать/перерегистрировать в АИС</w:t>
      </w:r>
      <w:r w:rsidRPr="00C24572">
        <w:rPr>
          <w:rFonts w:ascii="Times New Roman" w:hAnsi="Times New Roman" w:cs="Times New Roman"/>
          <w:sz w:val="24"/>
          <w:szCs w:val="24"/>
        </w:rPr>
        <w:t xml:space="preserve"> </w:t>
      </w:r>
      <w:r w:rsidR="006B4D31" w:rsidRPr="00C24572">
        <w:rPr>
          <w:rFonts w:ascii="Times New Roman" w:hAnsi="Times New Roman" w:cs="Times New Roman"/>
          <w:sz w:val="24"/>
          <w:szCs w:val="24"/>
        </w:rPr>
        <w:t>ККМ</w:t>
      </w:r>
      <w:r w:rsidRPr="00C2457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083" w:type="dxa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6086"/>
        <w:gridCol w:w="2561"/>
      </w:tblGrid>
      <w:tr w:rsidR="00C24572" w:rsidRPr="00C24572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1472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6F4DA5">
        <w:trPr>
          <w:trHeight w:val="33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1472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ИНН субъекта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6F4DA5">
        <w:trPr>
          <w:trHeight w:val="34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1472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Юридический адрес субъекта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6F4DA5">
        <w:trPr>
          <w:trHeight w:val="20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D1472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Место налоговой регистрации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1472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Налоговый режим, применяемый субъектом (общий или специальный налоговый режим)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1472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Контактный номер телефона субъекта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1472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6F4DA5">
        <w:trPr>
          <w:trHeight w:val="2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D1472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6F4DA5">
        <w:trPr>
          <w:trHeight w:val="29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D1472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8E2" w:rsidRPr="00C24572" w:rsidRDefault="00A418E2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E2" w:rsidRPr="00C24572" w:rsidRDefault="00A418E2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Географические коо</w:t>
            </w:r>
            <w:r w:rsidR="00024828" w:rsidRPr="00C24572">
              <w:rPr>
                <w:rFonts w:ascii="Times New Roman" w:hAnsi="Times New Roman" w:cs="Times New Roman"/>
                <w:sz w:val="24"/>
                <w:szCs w:val="24"/>
              </w:rPr>
              <w:t>рдинаты (долгота и широта) места</w:t>
            </w: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расположения объекта 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18E2" w:rsidRPr="00C24572" w:rsidRDefault="00A418E2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3D147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8E2" w:rsidRPr="00C24572" w:rsidRDefault="00A418E2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E2" w:rsidRPr="00C24572" w:rsidRDefault="00A418E2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Вид деятельности субъекта</w:t>
            </w:r>
          </w:p>
        </w:tc>
        <w:tc>
          <w:tcPr>
            <w:tcW w:w="25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18E2" w:rsidRPr="00C24572" w:rsidRDefault="00A418E2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24572" w:rsidRPr="00C24572" w:rsidTr="006F4DA5">
        <w:trPr>
          <w:trHeight w:val="38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8E2" w:rsidRPr="00C24572" w:rsidRDefault="00A418E2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12)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E2" w:rsidRPr="00C24572" w:rsidRDefault="00775DB7" w:rsidP="00775DB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="00A418E2"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 ККМ</w:t>
            </w:r>
          </w:p>
        </w:tc>
        <w:tc>
          <w:tcPr>
            <w:tcW w:w="2561" w:type="dxa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18E2" w:rsidRPr="00C24572" w:rsidRDefault="00A418E2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6F4DA5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8E2" w:rsidRPr="00C24572" w:rsidRDefault="00A418E2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E2" w:rsidRPr="00C24572" w:rsidRDefault="00A418E2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Заводской номер/номер версии ККМ </w:t>
            </w:r>
          </w:p>
        </w:tc>
        <w:tc>
          <w:tcPr>
            <w:tcW w:w="2561" w:type="dxa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18E2" w:rsidRPr="00C24572" w:rsidRDefault="00A418E2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6F4DA5">
        <w:trPr>
          <w:trHeight w:val="2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8E2" w:rsidRPr="00C24572" w:rsidRDefault="00A418E2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14)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E2" w:rsidRPr="00C24572" w:rsidRDefault="00A418E2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Номер технического паспорта ККМ</w:t>
            </w:r>
          </w:p>
        </w:tc>
        <w:tc>
          <w:tcPr>
            <w:tcW w:w="2561" w:type="dxa"/>
            <w:tcBorders>
              <w:top w:val="none" w:sz="0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18E2" w:rsidRPr="00C24572" w:rsidRDefault="00A418E2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24572" w:rsidRPr="00C24572" w:rsidTr="00A418E2">
        <w:trPr>
          <w:trHeight w:val="39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8E2" w:rsidRPr="00C24572" w:rsidRDefault="00A418E2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</w:p>
        </w:tc>
        <w:tc>
          <w:tcPr>
            <w:tcW w:w="60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8E2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Номер устройства передачи фискальных данных/фискальной памяти</w:t>
            </w:r>
          </w:p>
        </w:tc>
        <w:tc>
          <w:tcPr>
            <w:tcW w:w="2561" w:type="dxa"/>
            <w:tcBorders>
              <w:top w:val="none" w:sz="0" w:space="0" w:color="000000"/>
              <w:left w:val="single" w:sz="4" w:space="0" w:color="auto"/>
              <w:bottom w:val="none" w:sz="0" w:space="0" w:color="000000"/>
              <w:right w:val="single" w:sz="8" w:space="0" w:color="000000"/>
            </w:tcBorders>
            <w:shd w:val="clear" w:color="auto" w:fill="auto"/>
          </w:tcPr>
          <w:p w:rsidR="00A418E2" w:rsidRPr="00C24572" w:rsidRDefault="00A418E2" w:rsidP="00C2457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C5DA8" w:rsidRPr="00C24572" w:rsidRDefault="006C5DA8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> </w:t>
      </w:r>
    </w:p>
    <w:p w:rsidR="003D1472" w:rsidRPr="00C24572" w:rsidRDefault="003D1472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 xml:space="preserve">Руководитель/ доверенное </w:t>
      </w:r>
    </w:p>
    <w:p w:rsidR="003D1472" w:rsidRPr="00C24572" w:rsidRDefault="003D1472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 xml:space="preserve">лицо </w:t>
      </w:r>
      <w:r w:rsidR="001F174D" w:rsidRPr="00C24572">
        <w:rPr>
          <w:rFonts w:ascii="Times New Roman" w:hAnsi="Times New Roman" w:cs="Times New Roman"/>
          <w:sz w:val="24"/>
          <w:szCs w:val="24"/>
        </w:rPr>
        <w:t xml:space="preserve">субъекта: </w:t>
      </w:r>
      <w:r w:rsidR="001F174D" w:rsidRPr="00C24572">
        <w:rPr>
          <w:rFonts w:ascii="Times New Roman" w:hAnsi="Times New Roman" w:cs="Times New Roman"/>
          <w:sz w:val="24"/>
          <w:szCs w:val="24"/>
        </w:rPr>
        <w:tab/>
      </w:r>
      <w:r w:rsidRPr="00C24572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="0028697C" w:rsidRPr="00C24572">
        <w:rPr>
          <w:rFonts w:ascii="Times New Roman" w:hAnsi="Times New Roman" w:cs="Times New Roman"/>
          <w:sz w:val="24"/>
          <w:szCs w:val="24"/>
        </w:rPr>
        <w:tab/>
      </w:r>
      <w:r w:rsidR="0028697C" w:rsidRPr="00C24572">
        <w:rPr>
          <w:rFonts w:ascii="Times New Roman" w:hAnsi="Times New Roman" w:cs="Times New Roman"/>
          <w:sz w:val="24"/>
          <w:szCs w:val="24"/>
        </w:rPr>
        <w:tab/>
      </w:r>
      <w:r w:rsidRPr="00C2457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3D1472" w:rsidRPr="00C24572" w:rsidRDefault="003D1472" w:rsidP="00C24572">
      <w:pPr>
        <w:pStyle w:val="tkTekst"/>
        <w:spacing w:after="0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 xml:space="preserve"> (подпись)</w:t>
      </w:r>
      <w:r w:rsidRPr="00C24572">
        <w:rPr>
          <w:rFonts w:ascii="Times New Roman" w:hAnsi="Times New Roman" w:cs="Times New Roman"/>
          <w:sz w:val="24"/>
          <w:szCs w:val="24"/>
        </w:rPr>
        <w:tab/>
      </w:r>
      <w:r w:rsidRPr="00C24572">
        <w:rPr>
          <w:rFonts w:ascii="Times New Roman" w:hAnsi="Times New Roman" w:cs="Times New Roman"/>
          <w:sz w:val="24"/>
          <w:szCs w:val="24"/>
        </w:rPr>
        <w:tab/>
      </w:r>
      <w:r w:rsidRPr="00C24572">
        <w:rPr>
          <w:rFonts w:ascii="Times New Roman" w:hAnsi="Times New Roman" w:cs="Times New Roman"/>
          <w:sz w:val="24"/>
          <w:szCs w:val="24"/>
        </w:rPr>
        <w:tab/>
      </w:r>
      <w:r w:rsidR="001F174D" w:rsidRPr="00C24572">
        <w:rPr>
          <w:rFonts w:ascii="Times New Roman" w:hAnsi="Times New Roman" w:cs="Times New Roman"/>
          <w:sz w:val="24"/>
          <w:szCs w:val="24"/>
        </w:rPr>
        <w:tab/>
        <w:t xml:space="preserve"> (</w:t>
      </w:r>
      <w:r w:rsidRPr="00C24572">
        <w:rPr>
          <w:rFonts w:ascii="Times New Roman" w:hAnsi="Times New Roman" w:cs="Times New Roman"/>
          <w:sz w:val="24"/>
          <w:szCs w:val="24"/>
        </w:rPr>
        <w:t>Ф.И.О.)</w:t>
      </w:r>
    </w:p>
    <w:p w:rsidR="006C5DA8" w:rsidRPr="00C24572" w:rsidRDefault="006C5DA8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>М.П.</w:t>
      </w:r>
    </w:p>
    <w:p w:rsidR="006C5DA8" w:rsidRPr="00C24572" w:rsidRDefault="006C5DA8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C5DA8" w:rsidRPr="00C24572" w:rsidRDefault="006C5DA8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  <w:sectPr w:rsidR="006C5DA8" w:rsidRPr="00C24572" w:rsidSect="00FF0D8C">
          <w:footerReference w:type="default" r:id="rId11"/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4171"/>
        <w:gridCol w:w="2268"/>
        <w:gridCol w:w="1701"/>
      </w:tblGrid>
      <w:tr w:rsidR="00C24572" w:rsidRPr="00C24572" w:rsidTr="004C2210">
        <w:tc>
          <w:tcPr>
            <w:tcW w:w="932" w:type="dxa"/>
            <w:shd w:val="clear" w:color="auto" w:fill="auto"/>
            <w:vAlign w:val="bottom"/>
          </w:tcPr>
          <w:p w:rsidR="004F4E69" w:rsidRPr="00C24572" w:rsidRDefault="004F4E69" w:rsidP="00C24572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E69" w:rsidRPr="00C24572" w:rsidRDefault="004F4E69" w:rsidP="00C24572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232" w:rsidRPr="00C24572" w:rsidRDefault="00BE4232" w:rsidP="00C24572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DA8" w:rsidRPr="00C24572" w:rsidRDefault="004F4E69" w:rsidP="00C24572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4171" w:type="dxa"/>
            <w:shd w:val="clear" w:color="auto" w:fill="auto"/>
          </w:tcPr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C5DA8" w:rsidRPr="00C24572" w:rsidRDefault="00A6009D" w:rsidP="00C24572">
            <w:pPr>
              <w:pStyle w:val="tkGri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  <w:r w:rsidR="006C5DA8" w:rsidRPr="00C245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D1472" w:rsidRPr="00C24572">
              <w:rPr>
                <w:rFonts w:ascii="Times New Roman" w:hAnsi="Times New Roman" w:cs="Times New Roman"/>
                <w:sz w:val="24"/>
                <w:szCs w:val="24"/>
              </w:rPr>
              <w:t>к Порядку регистрации и применения контрольно-кассовых машин</w:t>
            </w:r>
          </w:p>
        </w:tc>
      </w:tr>
      <w:tr w:rsidR="00C24572" w:rsidRPr="00C24572" w:rsidTr="00954EAB">
        <w:tc>
          <w:tcPr>
            <w:tcW w:w="7371" w:type="dxa"/>
            <w:gridSpan w:val="3"/>
            <w:shd w:val="clear" w:color="auto" w:fill="auto"/>
            <w:vAlign w:val="center"/>
          </w:tcPr>
          <w:p w:rsidR="00954EAB" w:rsidRPr="00C24572" w:rsidRDefault="00954EAB" w:rsidP="00C24572">
            <w:pPr>
              <w:pStyle w:val="tkGrif"/>
              <w:spacing w:after="0"/>
              <w:ind w:left="99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РЕГИСТРАЦИОННАЯ КАРТОЧКА</w:t>
            </w: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контрольно-кассовой машины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54EAB" w:rsidRPr="00901D0D" w:rsidRDefault="00263B53" w:rsidP="00C24572">
            <w:pPr>
              <w:pStyle w:val="tkGri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D0D"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QR-</w:t>
            </w:r>
            <w:r w:rsidRPr="00901D0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код</w:t>
            </w:r>
          </w:p>
        </w:tc>
      </w:tr>
      <w:tr w:rsidR="00C24572" w:rsidRPr="00C24572" w:rsidTr="00954EAB">
        <w:tc>
          <w:tcPr>
            <w:tcW w:w="7371" w:type="dxa"/>
            <w:gridSpan w:val="3"/>
            <w:shd w:val="clear" w:color="auto" w:fill="auto"/>
            <w:vAlign w:val="center"/>
          </w:tcPr>
          <w:p w:rsidR="00BE4232" w:rsidRPr="00C24572" w:rsidRDefault="00BE4232" w:rsidP="00C24572">
            <w:pPr>
              <w:pStyle w:val="tkGrif"/>
              <w:spacing w:after="0"/>
              <w:ind w:left="99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E4232" w:rsidRPr="00C24572" w:rsidRDefault="00BE4232" w:rsidP="00C24572">
            <w:pPr>
              <w:pStyle w:val="tkGrif"/>
              <w:spacing w:after="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f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5244"/>
      </w:tblGrid>
      <w:tr w:rsidR="00C24572" w:rsidRPr="00C24572" w:rsidTr="00C2457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28" w:rsidRPr="00C24572" w:rsidRDefault="0002482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4828" w:rsidRPr="00C24572" w:rsidRDefault="0002482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Первичная регистрация ККМ</w:t>
            </w:r>
          </w:p>
        </w:tc>
      </w:tr>
      <w:tr w:rsidR="00C24572" w:rsidRPr="00C24572" w:rsidTr="00C24572"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24572" w:rsidRPr="00C24572" w:rsidRDefault="00C24572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C24572" w:rsidRPr="00C24572" w:rsidRDefault="00C24572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C24572" w:rsidRPr="00C24572" w:rsidTr="00C2457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28" w:rsidRPr="00C24572" w:rsidRDefault="0002482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4828" w:rsidRPr="00C24572" w:rsidRDefault="0002482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Перерегистрация ККМ</w:t>
            </w:r>
          </w:p>
        </w:tc>
      </w:tr>
    </w:tbl>
    <w:p w:rsidR="00024828" w:rsidRPr="00C24572" w:rsidRDefault="00024828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956"/>
        <w:gridCol w:w="3407"/>
      </w:tblGrid>
      <w:tr w:rsidR="00C24572" w:rsidRPr="00C24572" w:rsidTr="00C24572">
        <w:trPr>
          <w:cantSplit/>
          <w:trHeight w:val="1234"/>
        </w:trPr>
        <w:tc>
          <w:tcPr>
            <w:tcW w:w="709" w:type="dxa"/>
            <w:vAlign w:val="center"/>
          </w:tcPr>
          <w:p w:rsidR="00CC7634" w:rsidRPr="00C24572" w:rsidRDefault="00CC7634" w:rsidP="00C24572">
            <w:pPr>
              <w:pStyle w:val="tkTablica"/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4C2210" w:rsidRPr="00C24572" w:rsidRDefault="00CC7634" w:rsidP="00C245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</w:t>
            </w:r>
            <w:r w:rsidR="004C2210"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араметров</w:t>
            </w:r>
          </w:p>
          <w:p w:rsidR="00CC7634" w:rsidRPr="00C24572" w:rsidRDefault="004C2210" w:rsidP="00C245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регистрации ККМ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4C2210" w:rsidRPr="00C24572" w:rsidRDefault="00CC7634" w:rsidP="00C245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Регистрационные данные</w:t>
            </w:r>
          </w:p>
          <w:p w:rsidR="00CC7634" w:rsidRPr="00C24572" w:rsidRDefault="004C2210" w:rsidP="00C245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в автоматизированной системе уполномоченного налогового органа</w:t>
            </w:r>
            <w:r w:rsidR="004F4E69"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4572" w:rsidRPr="00C24572" w:rsidTr="00C24572">
        <w:trPr>
          <w:cantSplit/>
          <w:trHeight w:val="288"/>
        </w:trPr>
        <w:tc>
          <w:tcPr>
            <w:tcW w:w="9072" w:type="dxa"/>
            <w:gridSpan w:val="3"/>
            <w:vAlign w:val="center"/>
          </w:tcPr>
          <w:p w:rsidR="005F5B33" w:rsidRPr="00C24572" w:rsidRDefault="005F5B33" w:rsidP="00C24572">
            <w:pPr>
              <w:pStyle w:val="tkTablica"/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Данные контрольно-кассовой машины</w:t>
            </w:r>
          </w:p>
        </w:tc>
      </w:tr>
      <w:tr w:rsidR="00C24572" w:rsidRPr="00C24572" w:rsidTr="00C24572">
        <w:trPr>
          <w:cantSplit/>
          <w:trHeight w:val="263"/>
        </w:trPr>
        <w:tc>
          <w:tcPr>
            <w:tcW w:w="709" w:type="dxa"/>
            <w:vAlign w:val="center"/>
          </w:tcPr>
          <w:p w:rsidR="005F5B33" w:rsidRPr="00C24572" w:rsidRDefault="005F5B33" w:rsidP="00C24572">
            <w:pPr>
              <w:pStyle w:val="tkTablica"/>
              <w:numPr>
                <w:ilvl w:val="0"/>
                <w:numId w:val="3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F5B33" w:rsidRPr="00C24572" w:rsidRDefault="005F5B33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Регистрационный номер ККМ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F5B33" w:rsidRPr="00C24572" w:rsidRDefault="005F5B33" w:rsidP="00C245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4572" w:rsidRPr="00C24572" w:rsidTr="00C24572">
        <w:trPr>
          <w:cantSplit/>
          <w:trHeight w:val="268"/>
        </w:trPr>
        <w:tc>
          <w:tcPr>
            <w:tcW w:w="709" w:type="dxa"/>
            <w:vAlign w:val="center"/>
          </w:tcPr>
          <w:p w:rsidR="006B4D31" w:rsidRPr="00C24572" w:rsidRDefault="006B4D31" w:rsidP="00C24572">
            <w:pPr>
              <w:pStyle w:val="tkTablica"/>
              <w:numPr>
                <w:ilvl w:val="0"/>
                <w:numId w:val="3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6B4D31" w:rsidRPr="00C24572" w:rsidRDefault="006B4D31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Код аутентификации</w:t>
            </w:r>
            <w:r w:rsidR="00BE4232"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ККМ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6B4D31" w:rsidRPr="00C24572" w:rsidRDefault="006B4D31" w:rsidP="00C245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4572" w:rsidRPr="00C24572" w:rsidTr="00C24572">
        <w:trPr>
          <w:cantSplit/>
          <w:trHeight w:val="268"/>
        </w:trPr>
        <w:tc>
          <w:tcPr>
            <w:tcW w:w="709" w:type="dxa"/>
            <w:vAlign w:val="center"/>
          </w:tcPr>
          <w:p w:rsidR="005F5B33" w:rsidRPr="00C24572" w:rsidRDefault="005F5B33" w:rsidP="00C24572">
            <w:pPr>
              <w:pStyle w:val="tkTablica"/>
              <w:numPr>
                <w:ilvl w:val="0"/>
                <w:numId w:val="3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F5B33" w:rsidRPr="00C24572" w:rsidRDefault="005F5B33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Дата регистрации ККМ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F5B33" w:rsidRPr="00C24572" w:rsidRDefault="005F5B33" w:rsidP="00C245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4572" w:rsidRPr="00C24572" w:rsidTr="00C24572">
        <w:trPr>
          <w:cantSplit/>
          <w:trHeight w:val="257"/>
        </w:trPr>
        <w:tc>
          <w:tcPr>
            <w:tcW w:w="709" w:type="dxa"/>
            <w:vAlign w:val="center"/>
          </w:tcPr>
          <w:p w:rsidR="005F5B33" w:rsidRPr="00C24572" w:rsidRDefault="005F5B33" w:rsidP="00C24572">
            <w:pPr>
              <w:pStyle w:val="tkTablica"/>
              <w:numPr>
                <w:ilvl w:val="0"/>
                <w:numId w:val="3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F5B33" w:rsidRPr="00C24572" w:rsidRDefault="00775DB7" w:rsidP="00775DB7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Модель</w:t>
            </w:r>
            <w:r w:rsidR="005F5B33"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ККМ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F5B33" w:rsidRPr="00C24572" w:rsidRDefault="005F5B33" w:rsidP="00C245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4572" w:rsidRPr="00C24572" w:rsidTr="00C24572">
        <w:trPr>
          <w:cantSplit/>
          <w:trHeight w:val="262"/>
        </w:trPr>
        <w:tc>
          <w:tcPr>
            <w:tcW w:w="709" w:type="dxa"/>
            <w:vAlign w:val="center"/>
          </w:tcPr>
          <w:p w:rsidR="005F5B33" w:rsidRPr="00C24572" w:rsidRDefault="005F5B33" w:rsidP="00C24572">
            <w:pPr>
              <w:pStyle w:val="tkTablica"/>
              <w:numPr>
                <w:ilvl w:val="0"/>
                <w:numId w:val="3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F5B33" w:rsidRPr="00C24572" w:rsidRDefault="005F5B33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Заводской номер/номер версии ККМ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F5B33" w:rsidRPr="00C24572" w:rsidRDefault="005F5B33" w:rsidP="00C245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4572" w:rsidRPr="00C24572" w:rsidTr="00C24572">
        <w:trPr>
          <w:cantSplit/>
          <w:trHeight w:val="262"/>
        </w:trPr>
        <w:tc>
          <w:tcPr>
            <w:tcW w:w="709" w:type="dxa"/>
            <w:vAlign w:val="center"/>
          </w:tcPr>
          <w:p w:rsidR="005F5B33" w:rsidRPr="00C24572" w:rsidRDefault="005F5B33" w:rsidP="00C24572">
            <w:pPr>
              <w:pStyle w:val="tkTablica"/>
              <w:numPr>
                <w:ilvl w:val="0"/>
                <w:numId w:val="3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F5B33" w:rsidRPr="00C24572" w:rsidRDefault="004F13DB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Номер устройства передачи фискальных данных/фискальной памяти 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F5B33" w:rsidRPr="00C24572" w:rsidRDefault="005F5B33" w:rsidP="00C245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07"/>
        </w:trPr>
        <w:tc>
          <w:tcPr>
            <w:tcW w:w="9072" w:type="dxa"/>
            <w:gridSpan w:val="3"/>
            <w:vAlign w:val="center"/>
          </w:tcPr>
          <w:p w:rsidR="004C2210" w:rsidRPr="00C24572" w:rsidRDefault="004C2210" w:rsidP="00C24572">
            <w:pPr>
              <w:pStyle w:val="tkTablica"/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Данные субъекта предпринимательства</w:t>
            </w:r>
          </w:p>
        </w:tc>
      </w:tr>
      <w:tr w:rsidR="00C24572" w:rsidRPr="00C24572" w:rsidTr="00C24572">
        <w:trPr>
          <w:trHeight w:val="307"/>
        </w:trPr>
        <w:tc>
          <w:tcPr>
            <w:tcW w:w="709" w:type="dxa"/>
            <w:vAlign w:val="center"/>
          </w:tcPr>
          <w:p w:rsidR="00CC7634" w:rsidRPr="00C24572" w:rsidRDefault="00CC7634" w:rsidP="00C24572">
            <w:pPr>
              <w:pStyle w:val="tkTablica"/>
              <w:numPr>
                <w:ilvl w:val="0"/>
                <w:numId w:val="3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</w:tcPr>
          <w:p w:rsidR="00CC7634" w:rsidRPr="00C24572" w:rsidRDefault="00CC7634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</w:t>
            </w:r>
          </w:p>
        </w:tc>
        <w:tc>
          <w:tcPr>
            <w:tcW w:w="3407" w:type="dxa"/>
            <w:shd w:val="clear" w:color="auto" w:fill="auto"/>
          </w:tcPr>
          <w:p w:rsidR="00CC7634" w:rsidRPr="00C24572" w:rsidRDefault="00CC7634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07"/>
        </w:trPr>
        <w:tc>
          <w:tcPr>
            <w:tcW w:w="709" w:type="dxa"/>
            <w:vAlign w:val="center"/>
          </w:tcPr>
          <w:p w:rsidR="00CC7634" w:rsidRPr="00C24572" w:rsidRDefault="00CC7634" w:rsidP="00C24572">
            <w:pPr>
              <w:pStyle w:val="tkTablica"/>
              <w:numPr>
                <w:ilvl w:val="0"/>
                <w:numId w:val="3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</w:tcPr>
          <w:p w:rsidR="00CC7634" w:rsidRPr="00C24572" w:rsidRDefault="00CC7634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ИНН субъекта </w:t>
            </w:r>
          </w:p>
        </w:tc>
        <w:tc>
          <w:tcPr>
            <w:tcW w:w="3407" w:type="dxa"/>
            <w:shd w:val="clear" w:color="auto" w:fill="auto"/>
          </w:tcPr>
          <w:p w:rsidR="00CC7634" w:rsidRPr="00C24572" w:rsidRDefault="00CC7634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25"/>
        </w:trPr>
        <w:tc>
          <w:tcPr>
            <w:tcW w:w="709" w:type="dxa"/>
            <w:vAlign w:val="center"/>
          </w:tcPr>
          <w:p w:rsidR="00CC7634" w:rsidRPr="00C24572" w:rsidRDefault="00CC7634" w:rsidP="00C24572">
            <w:pPr>
              <w:pStyle w:val="tkTablica"/>
              <w:numPr>
                <w:ilvl w:val="0"/>
                <w:numId w:val="32"/>
              </w:numPr>
              <w:tabs>
                <w:tab w:val="left" w:pos="19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CC7634" w:rsidRPr="00C24572" w:rsidRDefault="00CC7634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Юридический адрес субъекта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CC7634" w:rsidRPr="00C24572" w:rsidRDefault="00CC7634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25"/>
        </w:trPr>
        <w:tc>
          <w:tcPr>
            <w:tcW w:w="709" w:type="dxa"/>
            <w:vAlign w:val="center"/>
          </w:tcPr>
          <w:p w:rsidR="004F4E69" w:rsidRPr="00C24572" w:rsidRDefault="004F4E69" w:rsidP="00C24572">
            <w:pPr>
              <w:pStyle w:val="tkTablica"/>
              <w:numPr>
                <w:ilvl w:val="0"/>
                <w:numId w:val="3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4F4E69" w:rsidRPr="00C24572" w:rsidRDefault="00572291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</w:t>
            </w:r>
            <w:r w:rsidR="004F4E69"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од налогового органа по месту налоговой регистрации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4F4E69" w:rsidRPr="00C24572" w:rsidRDefault="004F4E69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25"/>
        </w:trPr>
        <w:tc>
          <w:tcPr>
            <w:tcW w:w="709" w:type="dxa"/>
            <w:vAlign w:val="center"/>
          </w:tcPr>
          <w:p w:rsidR="004F4E69" w:rsidRPr="00C24572" w:rsidRDefault="004F4E69" w:rsidP="00C24572">
            <w:pPr>
              <w:pStyle w:val="tkTablica"/>
              <w:numPr>
                <w:ilvl w:val="0"/>
                <w:numId w:val="3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4F4E69" w:rsidRPr="00C24572" w:rsidRDefault="004C2210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Налоговый режим, применяемый субъектом </w:t>
            </w:r>
          </w:p>
          <w:p w:rsidR="004C2210" w:rsidRPr="00C24572" w:rsidRDefault="004C2210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(общий или специальный налоговый режим)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4F4E69" w:rsidRPr="00C24572" w:rsidRDefault="004F4E69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25"/>
        </w:trPr>
        <w:tc>
          <w:tcPr>
            <w:tcW w:w="9072" w:type="dxa"/>
            <w:gridSpan w:val="3"/>
            <w:vAlign w:val="center"/>
          </w:tcPr>
          <w:p w:rsidR="004C2210" w:rsidRPr="00C24572" w:rsidRDefault="004C2210" w:rsidP="00C24572">
            <w:pPr>
              <w:pStyle w:val="tkTablica"/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Данные объекта предпринимательства</w:t>
            </w:r>
          </w:p>
        </w:tc>
      </w:tr>
      <w:tr w:rsidR="00C24572" w:rsidRPr="00C24572" w:rsidTr="00C24572">
        <w:trPr>
          <w:trHeight w:val="325"/>
        </w:trPr>
        <w:tc>
          <w:tcPr>
            <w:tcW w:w="709" w:type="dxa"/>
            <w:vAlign w:val="center"/>
          </w:tcPr>
          <w:p w:rsidR="004C2210" w:rsidRPr="00C24572" w:rsidRDefault="004C2210" w:rsidP="00C24572">
            <w:pPr>
              <w:pStyle w:val="tkTablica"/>
              <w:numPr>
                <w:ilvl w:val="0"/>
                <w:numId w:val="3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4C2210" w:rsidRPr="00C24572" w:rsidRDefault="004C2210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4C2210" w:rsidRPr="00C24572" w:rsidRDefault="004C2210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25"/>
        </w:trPr>
        <w:tc>
          <w:tcPr>
            <w:tcW w:w="709" w:type="dxa"/>
            <w:vAlign w:val="center"/>
          </w:tcPr>
          <w:p w:rsidR="004C2210" w:rsidRPr="00C24572" w:rsidRDefault="004C2210" w:rsidP="00C24572">
            <w:pPr>
              <w:pStyle w:val="tkTablica"/>
              <w:numPr>
                <w:ilvl w:val="0"/>
                <w:numId w:val="3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4C2210" w:rsidRPr="00C24572" w:rsidRDefault="004C2210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4C2210" w:rsidRPr="00C24572" w:rsidRDefault="004C2210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25"/>
        </w:trPr>
        <w:tc>
          <w:tcPr>
            <w:tcW w:w="709" w:type="dxa"/>
            <w:vAlign w:val="center"/>
          </w:tcPr>
          <w:p w:rsidR="004C2210" w:rsidRPr="00C24572" w:rsidRDefault="004C2210" w:rsidP="00C24572">
            <w:pPr>
              <w:pStyle w:val="tkTablica"/>
              <w:numPr>
                <w:ilvl w:val="0"/>
                <w:numId w:val="3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4C2210" w:rsidRPr="00C24572" w:rsidRDefault="004C2210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4C2210" w:rsidRPr="00C24572" w:rsidRDefault="004C2210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25"/>
        </w:trPr>
        <w:tc>
          <w:tcPr>
            <w:tcW w:w="709" w:type="dxa"/>
            <w:vAlign w:val="center"/>
          </w:tcPr>
          <w:p w:rsidR="004C2210" w:rsidRPr="00C24572" w:rsidRDefault="004C2210" w:rsidP="00C24572">
            <w:pPr>
              <w:pStyle w:val="tkTablica"/>
              <w:numPr>
                <w:ilvl w:val="0"/>
                <w:numId w:val="3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4C2210" w:rsidRPr="00C24572" w:rsidRDefault="004C2210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Вид деятельности субъекта (основной)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4C2210" w:rsidRPr="00C24572" w:rsidRDefault="004C2210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25"/>
        </w:trPr>
        <w:tc>
          <w:tcPr>
            <w:tcW w:w="709" w:type="dxa"/>
            <w:vAlign w:val="center"/>
          </w:tcPr>
          <w:p w:rsidR="004C2210" w:rsidRPr="00C24572" w:rsidRDefault="004C2210" w:rsidP="00C24572">
            <w:pPr>
              <w:pStyle w:val="tkTablica"/>
              <w:numPr>
                <w:ilvl w:val="0"/>
                <w:numId w:val="3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4C2210" w:rsidRPr="00C24572" w:rsidRDefault="004C2210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>Вид деятельности субъекта (дополнительный)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4C2210" w:rsidRPr="00C24572" w:rsidRDefault="004C2210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25"/>
        </w:trPr>
        <w:tc>
          <w:tcPr>
            <w:tcW w:w="709" w:type="dxa"/>
            <w:vAlign w:val="center"/>
          </w:tcPr>
          <w:p w:rsidR="00572291" w:rsidRPr="00C24572" w:rsidRDefault="00572291" w:rsidP="00C24572">
            <w:pPr>
              <w:pStyle w:val="tkTablica"/>
              <w:numPr>
                <w:ilvl w:val="0"/>
                <w:numId w:val="3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72291" w:rsidRPr="00C24572" w:rsidRDefault="00572291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 код налогового органа по месту расположения объекта 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72291" w:rsidRPr="00C24572" w:rsidRDefault="00572291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25"/>
        </w:trPr>
        <w:tc>
          <w:tcPr>
            <w:tcW w:w="9072" w:type="dxa"/>
            <w:gridSpan w:val="3"/>
            <w:vAlign w:val="center"/>
          </w:tcPr>
          <w:p w:rsidR="00572291" w:rsidRPr="00C24572" w:rsidRDefault="00572291" w:rsidP="00C24572">
            <w:pPr>
              <w:pStyle w:val="tkTablica"/>
              <w:tabs>
                <w:tab w:val="left" w:pos="3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Данные </w:t>
            </w:r>
            <w:r w:rsidR="004F13DB" w:rsidRPr="00C24572">
              <w:rPr>
                <w:rFonts w:ascii="Times New Roman" w:hAnsi="Times New Roman" w:cs="Times New Roman"/>
                <w:b/>
                <w:sz w:val="24"/>
                <w:szCs w:val="24"/>
              </w:rPr>
              <w:t>органа, выдавшего регистрационную карточку</w:t>
            </w:r>
          </w:p>
        </w:tc>
      </w:tr>
      <w:tr w:rsidR="00C24572" w:rsidRPr="00C24572" w:rsidTr="00C24572">
        <w:trPr>
          <w:trHeight w:val="325"/>
        </w:trPr>
        <w:tc>
          <w:tcPr>
            <w:tcW w:w="709" w:type="dxa"/>
            <w:vAlign w:val="center"/>
          </w:tcPr>
          <w:p w:rsidR="00572291" w:rsidRPr="00C24572" w:rsidRDefault="00572291" w:rsidP="00C24572">
            <w:pPr>
              <w:pStyle w:val="tkTablica"/>
              <w:numPr>
                <w:ilvl w:val="0"/>
                <w:numId w:val="3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572291" w:rsidRPr="00C24572" w:rsidRDefault="004F13DB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572291" w:rsidRPr="00C24572" w:rsidRDefault="00572291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25"/>
        </w:trPr>
        <w:tc>
          <w:tcPr>
            <w:tcW w:w="709" w:type="dxa"/>
            <w:vAlign w:val="center"/>
          </w:tcPr>
          <w:p w:rsidR="00572291" w:rsidRPr="00C24572" w:rsidRDefault="00572291" w:rsidP="00C24572">
            <w:pPr>
              <w:pStyle w:val="tkTablica"/>
              <w:numPr>
                <w:ilvl w:val="0"/>
                <w:numId w:val="3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</w:tcPr>
          <w:p w:rsidR="00572291" w:rsidRPr="00C24572" w:rsidRDefault="004F13DB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3407" w:type="dxa"/>
            <w:shd w:val="clear" w:color="auto" w:fill="auto"/>
          </w:tcPr>
          <w:p w:rsidR="00572291" w:rsidRPr="00C24572" w:rsidRDefault="00572291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25"/>
        </w:trPr>
        <w:tc>
          <w:tcPr>
            <w:tcW w:w="709" w:type="dxa"/>
            <w:vAlign w:val="center"/>
          </w:tcPr>
          <w:p w:rsidR="00572291" w:rsidRPr="00C24572" w:rsidRDefault="00572291" w:rsidP="00C24572">
            <w:pPr>
              <w:pStyle w:val="tkTablica"/>
              <w:numPr>
                <w:ilvl w:val="0"/>
                <w:numId w:val="32"/>
              </w:numPr>
              <w:tabs>
                <w:tab w:val="left" w:pos="335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</w:tcPr>
          <w:p w:rsidR="00572291" w:rsidRPr="00C24572" w:rsidRDefault="00954EAB" w:rsidP="00C245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Ф.И.О. руководителя организации</w:t>
            </w:r>
          </w:p>
        </w:tc>
        <w:tc>
          <w:tcPr>
            <w:tcW w:w="3407" w:type="dxa"/>
            <w:shd w:val="clear" w:color="auto" w:fill="auto"/>
          </w:tcPr>
          <w:p w:rsidR="00572291" w:rsidRPr="00C24572" w:rsidRDefault="00572291" w:rsidP="00C245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5DA8" w:rsidRDefault="006C5DA8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263B53" w:rsidRDefault="00263B53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263B53" w:rsidRDefault="00263B53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263B53" w:rsidRPr="00C24572" w:rsidRDefault="00263B53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4171"/>
        <w:gridCol w:w="3969"/>
      </w:tblGrid>
      <w:tr w:rsidR="00C24572" w:rsidRPr="00C24572" w:rsidTr="0028697C">
        <w:tc>
          <w:tcPr>
            <w:tcW w:w="932" w:type="dxa"/>
            <w:shd w:val="clear" w:color="auto" w:fill="auto"/>
          </w:tcPr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1" w:type="dxa"/>
            <w:shd w:val="clear" w:color="auto" w:fill="auto"/>
          </w:tcPr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shd w:val="clear" w:color="auto" w:fill="auto"/>
          </w:tcPr>
          <w:p w:rsidR="006C5DA8" w:rsidRPr="00C24572" w:rsidRDefault="00A2580D" w:rsidP="00C24572">
            <w:pPr>
              <w:pStyle w:val="tkGri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6009D" w:rsidRPr="00C245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5DA8" w:rsidRPr="00C245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D1472" w:rsidRPr="00C24572">
              <w:rPr>
                <w:rFonts w:ascii="Times New Roman" w:hAnsi="Times New Roman" w:cs="Times New Roman"/>
                <w:sz w:val="24"/>
                <w:szCs w:val="24"/>
              </w:rPr>
              <w:t>к Порядку регистрации и применения контрольно-кассовых машин</w:t>
            </w:r>
          </w:p>
        </w:tc>
      </w:tr>
    </w:tbl>
    <w:p w:rsidR="006C5DA8" w:rsidRPr="00C24572" w:rsidRDefault="006C5DA8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C5DA8" w:rsidRPr="00C24572" w:rsidRDefault="006C5DA8" w:rsidP="00C24572">
      <w:pPr>
        <w:pStyle w:val="tkTekst"/>
        <w:spacing w:after="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>Форма</w:t>
      </w:r>
    </w:p>
    <w:tbl>
      <w:tblPr>
        <w:tblW w:w="9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4030"/>
        <w:gridCol w:w="4253"/>
      </w:tblGrid>
      <w:tr w:rsidR="00C24572" w:rsidRPr="00C24572" w:rsidTr="00C24572">
        <w:tc>
          <w:tcPr>
            <w:tcW w:w="932" w:type="dxa"/>
            <w:shd w:val="clear" w:color="auto" w:fill="auto"/>
          </w:tcPr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30" w:type="dxa"/>
            <w:shd w:val="clear" w:color="auto" w:fill="auto"/>
          </w:tcPr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auto"/>
          </w:tcPr>
          <w:p w:rsidR="006C5DA8" w:rsidRPr="00C24572" w:rsidRDefault="006C5DA8" w:rsidP="00C24572">
            <w:pPr>
              <w:pStyle w:val="tkTekst"/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Центра технического </w:t>
            </w:r>
            <w:r w:rsidR="00433C78" w:rsidRPr="00C24572">
              <w:rPr>
                <w:rFonts w:ascii="Times New Roman" w:hAnsi="Times New Roman" w:cs="Times New Roman"/>
                <w:sz w:val="24"/>
                <w:szCs w:val="24"/>
              </w:rPr>
              <w:t>обслуживания</w:t>
            </w:r>
            <w:r w:rsidR="0028697C"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контрольно-кассовых машин</w:t>
            </w:r>
            <w:r w:rsidR="00EC0264" w:rsidRPr="00C24572">
              <w:rPr>
                <w:rFonts w:ascii="Times New Roman" w:hAnsi="Times New Roman" w:cs="Times New Roman"/>
                <w:sz w:val="24"/>
                <w:szCs w:val="24"/>
              </w:rPr>
              <w:t>/Оператора фискальных данных</w:t>
            </w:r>
          </w:p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 w:rsidR="0028697C" w:rsidRPr="00C24572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от ________________________</w:t>
            </w:r>
            <w:r w:rsidR="0028697C" w:rsidRPr="00C24572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6C5DA8" w:rsidRPr="00C24572" w:rsidRDefault="00C24572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C5DA8" w:rsidRPr="00C245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33C78" w:rsidRPr="00C24572">
              <w:rPr>
                <w:rFonts w:ascii="Times New Roman" w:hAnsi="Times New Roman" w:cs="Times New Roman"/>
                <w:sz w:val="24"/>
                <w:szCs w:val="24"/>
              </w:rPr>
              <w:t>руководитель или доверенное лицо</w:t>
            </w:r>
            <w:r w:rsidR="006C5DA8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C5DA8" w:rsidRPr="00C24572" w:rsidRDefault="006C5DA8" w:rsidP="00C2457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5DA8" w:rsidRPr="00C24572" w:rsidRDefault="006C5DA8" w:rsidP="00C24572">
      <w:pPr>
        <w:spacing w:after="0"/>
        <w:rPr>
          <w:rFonts w:ascii="Times New Roman" w:hAnsi="Times New Roman"/>
          <w:sz w:val="24"/>
          <w:szCs w:val="24"/>
        </w:rPr>
      </w:pPr>
    </w:p>
    <w:p w:rsidR="006C5DA8" w:rsidRPr="00C24572" w:rsidRDefault="006C5DA8" w:rsidP="00C24572">
      <w:pPr>
        <w:jc w:val="center"/>
        <w:rPr>
          <w:rFonts w:ascii="Times New Roman" w:hAnsi="Times New Roman"/>
          <w:b/>
          <w:sz w:val="24"/>
          <w:szCs w:val="24"/>
        </w:rPr>
      </w:pPr>
      <w:r w:rsidRPr="00C24572">
        <w:rPr>
          <w:rFonts w:ascii="Times New Roman" w:hAnsi="Times New Roman"/>
          <w:b/>
          <w:sz w:val="24"/>
          <w:szCs w:val="24"/>
        </w:rPr>
        <w:t>ЗАЯВЛЕНИЕ</w:t>
      </w:r>
      <w:r w:rsidRPr="00C24572">
        <w:rPr>
          <w:rFonts w:ascii="Times New Roman" w:hAnsi="Times New Roman"/>
          <w:b/>
          <w:sz w:val="24"/>
          <w:szCs w:val="24"/>
        </w:rPr>
        <w:br/>
        <w:t>о снятии с регистрации контрольно-кассовой машины</w:t>
      </w:r>
    </w:p>
    <w:p w:rsidR="006C5DA8" w:rsidRPr="00C24572" w:rsidRDefault="006C5DA8" w:rsidP="00C24572">
      <w:pPr>
        <w:pStyle w:val="tkTekst"/>
        <w:spacing w:after="0" w:line="48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>Прошу снять с регистрации контрольно-кассовую машину:</w:t>
      </w:r>
    </w:p>
    <w:tbl>
      <w:tblPr>
        <w:tblW w:w="90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562"/>
        <w:gridCol w:w="4551"/>
        <w:gridCol w:w="3969"/>
      </w:tblGrid>
      <w:tr w:rsidR="00C24572" w:rsidRPr="00C24572" w:rsidTr="00C24572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697C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697C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ИНН субъекта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8697C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Юридический адрес субъекта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8697C" w:rsidRPr="00C245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Место налоговой регистрации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2173A4" w:rsidRPr="00C24572" w:rsidRDefault="002173A4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Контактный номер телефона субъекта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ККМ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28" w:rsidRPr="00C24572" w:rsidRDefault="00775DB7" w:rsidP="00775DB7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="00024828"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 ККМ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Заводской номер/номер версии ККМ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Номер устройства передачи фискальных данных/фискальной памяти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Дата регистрации ККМ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572" w:rsidRPr="00C24572" w:rsidTr="00C24572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Причина снятия с </w:t>
            </w:r>
            <w:r w:rsidR="00AF1C16" w:rsidRPr="00C24572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C24572">
              <w:rPr>
                <w:rFonts w:ascii="Times New Roman" w:hAnsi="Times New Roman" w:cs="Times New Roman"/>
                <w:sz w:val="24"/>
                <w:szCs w:val="24"/>
              </w:rPr>
              <w:t xml:space="preserve"> ККМ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024828" w:rsidRPr="00C24572" w:rsidRDefault="00024828" w:rsidP="00C24572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5DA8" w:rsidRPr="00C24572" w:rsidRDefault="006C5DA8" w:rsidP="00C24572">
      <w:pPr>
        <w:spacing w:after="0"/>
        <w:rPr>
          <w:rFonts w:ascii="Times New Roman" w:hAnsi="Times New Roman"/>
          <w:sz w:val="24"/>
          <w:szCs w:val="24"/>
        </w:rPr>
      </w:pPr>
    </w:p>
    <w:p w:rsidR="0028697C" w:rsidRPr="00C24572" w:rsidRDefault="0028697C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 xml:space="preserve">Руководитель/ доверенное </w:t>
      </w:r>
    </w:p>
    <w:p w:rsidR="0028697C" w:rsidRPr="00C24572" w:rsidRDefault="0028697C" w:rsidP="00C245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 xml:space="preserve">лицо </w:t>
      </w:r>
      <w:r w:rsidR="001F174D" w:rsidRPr="00C24572">
        <w:rPr>
          <w:rFonts w:ascii="Times New Roman" w:hAnsi="Times New Roman" w:cs="Times New Roman"/>
          <w:sz w:val="24"/>
          <w:szCs w:val="24"/>
        </w:rPr>
        <w:t xml:space="preserve">субъекта: </w:t>
      </w:r>
      <w:r w:rsidR="001F174D" w:rsidRPr="00C24572">
        <w:rPr>
          <w:rFonts w:ascii="Times New Roman" w:hAnsi="Times New Roman" w:cs="Times New Roman"/>
          <w:sz w:val="24"/>
          <w:szCs w:val="24"/>
        </w:rPr>
        <w:tab/>
      </w:r>
      <w:r w:rsidRPr="00C24572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C24572">
        <w:rPr>
          <w:rFonts w:ascii="Times New Roman" w:hAnsi="Times New Roman" w:cs="Times New Roman"/>
          <w:sz w:val="24"/>
          <w:szCs w:val="24"/>
        </w:rPr>
        <w:tab/>
      </w:r>
      <w:r w:rsidRPr="00C24572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28697C" w:rsidRPr="00C24572" w:rsidRDefault="00C24572" w:rsidP="00C24572">
      <w:pPr>
        <w:pStyle w:val="tkTekst"/>
        <w:spacing w:after="0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C24572">
        <w:rPr>
          <w:rFonts w:ascii="Times New Roman" w:hAnsi="Times New Roman" w:cs="Times New Roman"/>
          <w:sz w:val="24"/>
          <w:szCs w:val="24"/>
        </w:rPr>
        <w:t xml:space="preserve"> </w:t>
      </w:r>
      <w:r w:rsidR="0028697C" w:rsidRPr="00C24572">
        <w:rPr>
          <w:rFonts w:ascii="Times New Roman" w:hAnsi="Times New Roman" w:cs="Times New Roman"/>
          <w:sz w:val="24"/>
          <w:szCs w:val="24"/>
        </w:rPr>
        <w:t xml:space="preserve"> (подпись)</w:t>
      </w:r>
      <w:r w:rsidR="0028697C" w:rsidRPr="00C24572">
        <w:rPr>
          <w:rFonts w:ascii="Times New Roman" w:hAnsi="Times New Roman" w:cs="Times New Roman"/>
          <w:sz w:val="24"/>
          <w:szCs w:val="24"/>
        </w:rPr>
        <w:tab/>
      </w:r>
      <w:r w:rsidR="0028697C" w:rsidRPr="00C24572">
        <w:rPr>
          <w:rFonts w:ascii="Times New Roman" w:hAnsi="Times New Roman" w:cs="Times New Roman"/>
          <w:sz w:val="24"/>
          <w:szCs w:val="24"/>
        </w:rPr>
        <w:tab/>
      </w:r>
      <w:r w:rsidR="0028697C" w:rsidRPr="00C24572">
        <w:rPr>
          <w:rFonts w:ascii="Times New Roman" w:hAnsi="Times New Roman" w:cs="Times New Roman"/>
          <w:sz w:val="24"/>
          <w:szCs w:val="24"/>
        </w:rPr>
        <w:tab/>
      </w:r>
      <w:r w:rsidR="0028697C" w:rsidRPr="00C24572">
        <w:rPr>
          <w:rFonts w:ascii="Times New Roman" w:hAnsi="Times New Roman" w:cs="Times New Roman"/>
          <w:sz w:val="24"/>
          <w:szCs w:val="24"/>
        </w:rPr>
        <w:tab/>
        <w:t xml:space="preserve"> (Ф.И.О.)</w:t>
      </w:r>
    </w:p>
    <w:p w:rsidR="006C5DA8" w:rsidRPr="00C24572" w:rsidRDefault="0028697C" w:rsidP="00C24572">
      <w:pPr>
        <w:spacing w:after="0"/>
        <w:rPr>
          <w:rFonts w:ascii="Times New Roman" w:hAnsi="Times New Roman"/>
          <w:sz w:val="24"/>
          <w:szCs w:val="24"/>
        </w:rPr>
      </w:pPr>
      <w:r w:rsidRPr="00C24572">
        <w:rPr>
          <w:rFonts w:ascii="Times New Roman" w:hAnsi="Times New Roman"/>
          <w:sz w:val="24"/>
          <w:szCs w:val="24"/>
        </w:rPr>
        <w:t>М.П.</w:t>
      </w:r>
    </w:p>
    <w:sectPr w:rsidR="006C5DA8" w:rsidRPr="00C24572" w:rsidSect="00FF0D8C">
      <w:pgSz w:w="11906" w:h="16838"/>
      <w:pgMar w:top="1134" w:right="1134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2B1" w:rsidRDefault="007E52B1">
      <w:pPr>
        <w:spacing w:after="0" w:line="240" w:lineRule="auto"/>
      </w:pPr>
      <w:r>
        <w:separator/>
      </w:r>
    </w:p>
  </w:endnote>
  <w:endnote w:type="continuationSeparator" w:id="0">
    <w:p w:rsidR="007E52B1" w:rsidRDefault="007E5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819" w:rsidRPr="00F365C7" w:rsidRDefault="00192819">
    <w:pPr>
      <w:pStyle w:val="ac"/>
      <w:jc w:val="right"/>
      <w:rPr>
        <w:rFonts w:ascii="Times New Roman" w:hAnsi="Times New Roman"/>
        <w:sz w:val="24"/>
        <w:szCs w:val="24"/>
      </w:rPr>
    </w:pPr>
    <w:r w:rsidRPr="00F365C7">
      <w:rPr>
        <w:rFonts w:ascii="Times New Roman" w:hAnsi="Times New Roman"/>
        <w:sz w:val="24"/>
        <w:szCs w:val="24"/>
      </w:rPr>
      <w:fldChar w:fldCharType="begin"/>
    </w:r>
    <w:r w:rsidRPr="00F365C7">
      <w:rPr>
        <w:rFonts w:ascii="Times New Roman" w:hAnsi="Times New Roman"/>
        <w:sz w:val="24"/>
        <w:szCs w:val="24"/>
      </w:rPr>
      <w:instrText>PAGE   \* MERGEFORMAT</w:instrText>
    </w:r>
    <w:r w:rsidRPr="00F365C7">
      <w:rPr>
        <w:rFonts w:ascii="Times New Roman" w:hAnsi="Times New Roman"/>
        <w:sz w:val="24"/>
        <w:szCs w:val="24"/>
      </w:rPr>
      <w:fldChar w:fldCharType="separate"/>
    </w:r>
    <w:r w:rsidR="000F7CF4">
      <w:rPr>
        <w:rFonts w:ascii="Times New Roman" w:hAnsi="Times New Roman"/>
        <w:noProof/>
        <w:sz w:val="24"/>
        <w:szCs w:val="24"/>
      </w:rPr>
      <w:t>12</w:t>
    </w:r>
    <w:r w:rsidRPr="00F365C7">
      <w:rPr>
        <w:rFonts w:ascii="Times New Roman" w:hAnsi="Times New Roman"/>
        <w:sz w:val="24"/>
        <w:szCs w:val="24"/>
      </w:rPr>
      <w:fldChar w:fldCharType="end"/>
    </w:r>
  </w:p>
  <w:p w:rsidR="00192819" w:rsidRDefault="0019281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819" w:rsidRPr="00F365C7" w:rsidRDefault="00192819">
    <w:pPr>
      <w:pStyle w:val="ac"/>
      <w:jc w:val="right"/>
      <w:rPr>
        <w:rFonts w:ascii="Times New Roman" w:hAnsi="Times New Roman"/>
        <w:sz w:val="24"/>
        <w:szCs w:val="24"/>
      </w:rPr>
    </w:pPr>
  </w:p>
  <w:p w:rsidR="00192819" w:rsidRDefault="0019281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819" w:rsidRPr="00F365C7" w:rsidRDefault="00192819">
    <w:pPr>
      <w:pStyle w:val="ac"/>
      <w:jc w:val="right"/>
      <w:rPr>
        <w:rFonts w:ascii="Times New Roman" w:hAnsi="Times New Roman"/>
        <w:sz w:val="24"/>
        <w:szCs w:val="24"/>
      </w:rPr>
    </w:pPr>
  </w:p>
  <w:p w:rsidR="00192819" w:rsidRDefault="0019281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2B1" w:rsidRDefault="007E52B1">
      <w:pPr>
        <w:spacing w:after="0" w:line="240" w:lineRule="auto"/>
      </w:pPr>
      <w:r>
        <w:separator/>
      </w:r>
    </w:p>
  </w:footnote>
  <w:footnote w:type="continuationSeparator" w:id="0">
    <w:p w:rsidR="007E52B1" w:rsidRDefault="007E5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64BCFBCE"/>
    <w:name w:val="WW8Num1"/>
    <w:lvl w:ilvl="0">
      <w:start w:val="1"/>
      <w:numFmt w:val="decimal"/>
      <w:lvlText w:val="%1)"/>
      <w:lvlJc w:val="left"/>
      <w:pPr>
        <w:tabs>
          <w:tab w:val="num" w:pos="-217"/>
        </w:tabs>
        <w:ind w:left="1070" w:hanging="360"/>
      </w:pPr>
      <w:rPr>
        <w:rFonts w:ascii="Times New Roman" w:hAnsi="Times New Roman" w:cs="Times New Roman"/>
        <w:b w:val="0"/>
        <w:sz w:val="24"/>
        <w:szCs w:val="2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3032D82"/>
    <w:multiLevelType w:val="hybridMultilevel"/>
    <w:tmpl w:val="26F4DE96"/>
    <w:lvl w:ilvl="0" w:tplc="24CE3B44">
      <w:start w:val="11"/>
      <w:numFmt w:val="decimal"/>
      <w:lvlText w:val="%1."/>
      <w:lvlJc w:val="left"/>
      <w:pPr>
        <w:ind w:left="958" w:hanging="39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>
    <w:nsid w:val="03EF258E"/>
    <w:multiLevelType w:val="hybridMultilevel"/>
    <w:tmpl w:val="CBF4E7A4"/>
    <w:lvl w:ilvl="0" w:tplc="D2CEB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E13FEF"/>
    <w:multiLevelType w:val="hybridMultilevel"/>
    <w:tmpl w:val="769CE4DE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6D53C82"/>
    <w:multiLevelType w:val="hybridMultilevel"/>
    <w:tmpl w:val="2B303B98"/>
    <w:lvl w:ilvl="0" w:tplc="D2CEB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285DFE"/>
    <w:multiLevelType w:val="hybridMultilevel"/>
    <w:tmpl w:val="48F09D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BA6336"/>
    <w:multiLevelType w:val="hybridMultilevel"/>
    <w:tmpl w:val="476C7ED4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A931A0"/>
    <w:multiLevelType w:val="hybridMultilevel"/>
    <w:tmpl w:val="AA08A9E0"/>
    <w:lvl w:ilvl="0" w:tplc="169A5730">
      <w:start w:val="1"/>
      <w:numFmt w:val="decimal"/>
      <w:lvlText w:val="%1."/>
      <w:lvlJc w:val="left"/>
      <w:pPr>
        <w:ind w:left="1099" w:hanging="39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196713"/>
    <w:multiLevelType w:val="hybridMultilevel"/>
    <w:tmpl w:val="16366D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751396"/>
    <w:multiLevelType w:val="hybridMultilevel"/>
    <w:tmpl w:val="146CC544"/>
    <w:lvl w:ilvl="0" w:tplc="70E0BE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4405B9"/>
    <w:multiLevelType w:val="hybridMultilevel"/>
    <w:tmpl w:val="98FA4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B672B"/>
    <w:multiLevelType w:val="hybridMultilevel"/>
    <w:tmpl w:val="5BC62DDC"/>
    <w:lvl w:ilvl="0" w:tplc="D2CEB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316E5F"/>
    <w:multiLevelType w:val="hybridMultilevel"/>
    <w:tmpl w:val="1A546F40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27850E3"/>
    <w:multiLevelType w:val="hybridMultilevel"/>
    <w:tmpl w:val="1E3EAEE4"/>
    <w:lvl w:ilvl="0" w:tplc="0720A3A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2F5763"/>
    <w:multiLevelType w:val="hybridMultilevel"/>
    <w:tmpl w:val="EFAEAEA2"/>
    <w:lvl w:ilvl="0" w:tplc="E18C397E">
      <w:start w:val="9"/>
      <w:numFmt w:val="decimal"/>
      <w:lvlText w:val="%1."/>
      <w:lvlJc w:val="left"/>
      <w:pPr>
        <w:ind w:left="11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6" w:hanging="360"/>
      </w:p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6">
    <w:nsid w:val="3CB410BF"/>
    <w:multiLevelType w:val="hybridMultilevel"/>
    <w:tmpl w:val="B6FA0C6C"/>
    <w:lvl w:ilvl="0" w:tplc="ED3010E2">
      <w:start w:val="1"/>
      <w:numFmt w:val="decimal"/>
      <w:lvlText w:val="%1)"/>
      <w:lvlJc w:val="left"/>
      <w:pPr>
        <w:ind w:left="720" w:hanging="360"/>
      </w:pPr>
      <w:rPr>
        <w:b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E11504"/>
    <w:multiLevelType w:val="hybridMultilevel"/>
    <w:tmpl w:val="9F0C2FF2"/>
    <w:lvl w:ilvl="0" w:tplc="544C3DE4">
      <w:start w:val="26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D516B74"/>
    <w:multiLevelType w:val="hybridMultilevel"/>
    <w:tmpl w:val="0FB88C14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34535CB"/>
    <w:multiLevelType w:val="hybridMultilevel"/>
    <w:tmpl w:val="6EFAE298"/>
    <w:lvl w:ilvl="0" w:tplc="70E0BE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5BA1998"/>
    <w:multiLevelType w:val="hybridMultilevel"/>
    <w:tmpl w:val="30441838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121B3E"/>
    <w:multiLevelType w:val="hybridMultilevel"/>
    <w:tmpl w:val="1FF0917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AF52D1D"/>
    <w:multiLevelType w:val="hybridMultilevel"/>
    <w:tmpl w:val="5BDA0C9E"/>
    <w:lvl w:ilvl="0" w:tplc="2D16F39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1032B7"/>
    <w:multiLevelType w:val="hybridMultilevel"/>
    <w:tmpl w:val="FC6209DC"/>
    <w:lvl w:ilvl="0" w:tplc="034A7A7A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23B3020"/>
    <w:multiLevelType w:val="hybridMultilevel"/>
    <w:tmpl w:val="CA9077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2522870"/>
    <w:multiLevelType w:val="hybridMultilevel"/>
    <w:tmpl w:val="012E8808"/>
    <w:lvl w:ilvl="0" w:tplc="2C3A2CCC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41953DB"/>
    <w:multiLevelType w:val="hybridMultilevel"/>
    <w:tmpl w:val="866EB8FC"/>
    <w:lvl w:ilvl="0" w:tplc="D2CEB5A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6E83074"/>
    <w:multiLevelType w:val="hybridMultilevel"/>
    <w:tmpl w:val="6F323BC6"/>
    <w:lvl w:ilvl="0" w:tplc="70E0BE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B061A2C"/>
    <w:multiLevelType w:val="hybridMultilevel"/>
    <w:tmpl w:val="5CE0804E"/>
    <w:lvl w:ilvl="0" w:tplc="D2CEB5A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6875A88"/>
    <w:multiLevelType w:val="hybridMultilevel"/>
    <w:tmpl w:val="B382F18C"/>
    <w:lvl w:ilvl="0" w:tplc="D2CEB5A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7D27A32"/>
    <w:multiLevelType w:val="hybridMultilevel"/>
    <w:tmpl w:val="26CA7422"/>
    <w:lvl w:ilvl="0" w:tplc="D160F786">
      <w:start w:val="1"/>
      <w:numFmt w:val="decimal"/>
      <w:lvlText w:val="%1."/>
      <w:lvlJc w:val="left"/>
      <w:pPr>
        <w:ind w:left="180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9DC364A"/>
    <w:multiLevelType w:val="hybridMultilevel"/>
    <w:tmpl w:val="A4668E14"/>
    <w:lvl w:ilvl="0" w:tplc="64FA5274">
      <w:start w:val="10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9"/>
  </w:num>
  <w:num w:numId="5">
    <w:abstractNumId w:val="25"/>
  </w:num>
  <w:num w:numId="6">
    <w:abstractNumId w:val="6"/>
  </w:num>
  <w:num w:numId="7">
    <w:abstractNumId w:val="8"/>
  </w:num>
  <w:num w:numId="8">
    <w:abstractNumId w:val="30"/>
  </w:num>
  <w:num w:numId="9">
    <w:abstractNumId w:val="10"/>
  </w:num>
  <w:num w:numId="10">
    <w:abstractNumId w:val="19"/>
  </w:num>
  <w:num w:numId="11">
    <w:abstractNumId w:val="7"/>
  </w:num>
  <w:num w:numId="12">
    <w:abstractNumId w:val="4"/>
  </w:num>
  <w:num w:numId="13">
    <w:abstractNumId w:val="31"/>
  </w:num>
  <w:num w:numId="14">
    <w:abstractNumId w:val="23"/>
  </w:num>
  <w:num w:numId="15">
    <w:abstractNumId w:val="2"/>
  </w:num>
  <w:num w:numId="16">
    <w:abstractNumId w:val="20"/>
  </w:num>
  <w:num w:numId="17">
    <w:abstractNumId w:val="18"/>
  </w:num>
  <w:num w:numId="18">
    <w:abstractNumId w:val="22"/>
  </w:num>
  <w:num w:numId="19">
    <w:abstractNumId w:val="13"/>
  </w:num>
  <w:num w:numId="20">
    <w:abstractNumId w:val="21"/>
  </w:num>
  <w:num w:numId="21">
    <w:abstractNumId w:val="15"/>
  </w:num>
  <w:num w:numId="22">
    <w:abstractNumId w:val="17"/>
  </w:num>
  <w:num w:numId="23">
    <w:abstractNumId w:val="24"/>
  </w:num>
  <w:num w:numId="24">
    <w:abstractNumId w:val="5"/>
  </w:num>
  <w:num w:numId="25">
    <w:abstractNumId w:val="14"/>
  </w:num>
  <w:num w:numId="26">
    <w:abstractNumId w:val="29"/>
  </w:num>
  <w:num w:numId="27">
    <w:abstractNumId w:val="3"/>
  </w:num>
  <w:num w:numId="28">
    <w:abstractNumId w:val="11"/>
  </w:num>
  <w:num w:numId="29">
    <w:abstractNumId w:val="28"/>
  </w:num>
  <w:num w:numId="30">
    <w:abstractNumId w:val="27"/>
  </w:num>
  <w:num w:numId="31">
    <w:abstractNumId w:val="26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4BC"/>
    <w:rsid w:val="000015F8"/>
    <w:rsid w:val="000017E8"/>
    <w:rsid w:val="00014901"/>
    <w:rsid w:val="00024828"/>
    <w:rsid w:val="00026AFB"/>
    <w:rsid w:val="00032C7C"/>
    <w:rsid w:val="00043B20"/>
    <w:rsid w:val="00043E5B"/>
    <w:rsid w:val="000465DF"/>
    <w:rsid w:val="0006065D"/>
    <w:rsid w:val="00061DE2"/>
    <w:rsid w:val="00074EF3"/>
    <w:rsid w:val="000766FE"/>
    <w:rsid w:val="00081E1E"/>
    <w:rsid w:val="0008266F"/>
    <w:rsid w:val="00083046"/>
    <w:rsid w:val="00085B83"/>
    <w:rsid w:val="000866EC"/>
    <w:rsid w:val="00093274"/>
    <w:rsid w:val="00095470"/>
    <w:rsid w:val="000A24A1"/>
    <w:rsid w:val="000A2E13"/>
    <w:rsid w:val="000B33A9"/>
    <w:rsid w:val="000C0F84"/>
    <w:rsid w:val="000C7D13"/>
    <w:rsid w:val="000D1C9F"/>
    <w:rsid w:val="000E0683"/>
    <w:rsid w:val="000F4E17"/>
    <w:rsid w:val="000F7391"/>
    <w:rsid w:val="000F77D6"/>
    <w:rsid w:val="000F7CF4"/>
    <w:rsid w:val="00106EE1"/>
    <w:rsid w:val="00110CAC"/>
    <w:rsid w:val="00111ED4"/>
    <w:rsid w:val="001152D9"/>
    <w:rsid w:val="00117DA5"/>
    <w:rsid w:val="00124E1E"/>
    <w:rsid w:val="0012528C"/>
    <w:rsid w:val="001254F0"/>
    <w:rsid w:val="001261CC"/>
    <w:rsid w:val="00126C73"/>
    <w:rsid w:val="00133E2E"/>
    <w:rsid w:val="00134999"/>
    <w:rsid w:val="00145DB1"/>
    <w:rsid w:val="0016308C"/>
    <w:rsid w:val="001674A0"/>
    <w:rsid w:val="00167776"/>
    <w:rsid w:val="00167CAA"/>
    <w:rsid w:val="001717F4"/>
    <w:rsid w:val="0017439F"/>
    <w:rsid w:val="001861F0"/>
    <w:rsid w:val="00187D0F"/>
    <w:rsid w:val="00191B46"/>
    <w:rsid w:val="00192819"/>
    <w:rsid w:val="001A421C"/>
    <w:rsid w:val="001A58FD"/>
    <w:rsid w:val="001B5177"/>
    <w:rsid w:val="001B5849"/>
    <w:rsid w:val="001C671A"/>
    <w:rsid w:val="001C6A3C"/>
    <w:rsid w:val="001D4151"/>
    <w:rsid w:val="001D5FB9"/>
    <w:rsid w:val="001E7181"/>
    <w:rsid w:val="001F174D"/>
    <w:rsid w:val="001F7BCD"/>
    <w:rsid w:val="00202BBE"/>
    <w:rsid w:val="00207EC0"/>
    <w:rsid w:val="002173A4"/>
    <w:rsid w:val="00222DC0"/>
    <w:rsid w:val="00235033"/>
    <w:rsid w:val="00252C13"/>
    <w:rsid w:val="00263B53"/>
    <w:rsid w:val="002652EA"/>
    <w:rsid w:val="0027272E"/>
    <w:rsid w:val="00274870"/>
    <w:rsid w:val="00277239"/>
    <w:rsid w:val="002815C3"/>
    <w:rsid w:val="002816B3"/>
    <w:rsid w:val="0028697C"/>
    <w:rsid w:val="00295239"/>
    <w:rsid w:val="002A1E57"/>
    <w:rsid w:val="002A73BA"/>
    <w:rsid w:val="002A7B3A"/>
    <w:rsid w:val="002B29D5"/>
    <w:rsid w:val="002B45D5"/>
    <w:rsid w:val="002B4683"/>
    <w:rsid w:val="002B6BE9"/>
    <w:rsid w:val="002B7DBE"/>
    <w:rsid w:val="002C083C"/>
    <w:rsid w:val="002C6487"/>
    <w:rsid w:val="002C7A3C"/>
    <w:rsid w:val="002D37C8"/>
    <w:rsid w:val="002D4B26"/>
    <w:rsid w:val="002E39E5"/>
    <w:rsid w:val="002E3FB7"/>
    <w:rsid w:val="002E499B"/>
    <w:rsid w:val="002F0F1C"/>
    <w:rsid w:val="002F4216"/>
    <w:rsid w:val="002F4AFE"/>
    <w:rsid w:val="002F7839"/>
    <w:rsid w:val="00300B07"/>
    <w:rsid w:val="00301CDC"/>
    <w:rsid w:val="003028F4"/>
    <w:rsid w:val="00306CA9"/>
    <w:rsid w:val="003073BD"/>
    <w:rsid w:val="003147C3"/>
    <w:rsid w:val="0032106F"/>
    <w:rsid w:val="003265BC"/>
    <w:rsid w:val="00326A26"/>
    <w:rsid w:val="00331D02"/>
    <w:rsid w:val="003321A4"/>
    <w:rsid w:val="00350707"/>
    <w:rsid w:val="003609C2"/>
    <w:rsid w:val="00362341"/>
    <w:rsid w:val="00363B18"/>
    <w:rsid w:val="0037149D"/>
    <w:rsid w:val="003775F2"/>
    <w:rsid w:val="003938AD"/>
    <w:rsid w:val="003A10C1"/>
    <w:rsid w:val="003B0B32"/>
    <w:rsid w:val="003B3C57"/>
    <w:rsid w:val="003B45E0"/>
    <w:rsid w:val="003B4C8F"/>
    <w:rsid w:val="003C0B29"/>
    <w:rsid w:val="003C421C"/>
    <w:rsid w:val="003D1472"/>
    <w:rsid w:val="003D5439"/>
    <w:rsid w:val="003D57DF"/>
    <w:rsid w:val="003E66A5"/>
    <w:rsid w:val="003F572C"/>
    <w:rsid w:val="00406E3C"/>
    <w:rsid w:val="0040726A"/>
    <w:rsid w:val="00412285"/>
    <w:rsid w:val="00414168"/>
    <w:rsid w:val="00415DA5"/>
    <w:rsid w:val="00415FB6"/>
    <w:rsid w:val="0041633B"/>
    <w:rsid w:val="00422324"/>
    <w:rsid w:val="00423F2B"/>
    <w:rsid w:val="00424CA3"/>
    <w:rsid w:val="00427624"/>
    <w:rsid w:val="00431E17"/>
    <w:rsid w:val="00433C78"/>
    <w:rsid w:val="00440B53"/>
    <w:rsid w:val="00450692"/>
    <w:rsid w:val="00450D53"/>
    <w:rsid w:val="00456F30"/>
    <w:rsid w:val="00460F0A"/>
    <w:rsid w:val="00464D34"/>
    <w:rsid w:val="004671C2"/>
    <w:rsid w:val="00473527"/>
    <w:rsid w:val="004801E3"/>
    <w:rsid w:val="00490F1E"/>
    <w:rsid w:val="004A05BD"/>
    <w:rsid w:val="004A2AC1"/>
    <w:rsid w:val="004A46E0"/>
    <w:rsid w:val="004A4F30"/>
    <w:rsid w:val="004B27AE"/>
    <w:rsid w:val="004C2210"/>
    <w:rsid w:val="004C2447"/>
    <w:rsid w:val="004C30F4"/>
    <w:rsid w:val="004D7362"/>
    <w:rsid w:val="004E1839"/>
    <w:rsid w:val="004E1A1B"/>
    <w:rsid w:val="004E4DBB"/>
    <w:rsid w:val="004F13DB"/>
    <w:rsid w:val="004F4E69"/>
    <w:rsid w:val="004F6103"/>
    <w:rsid w:val="004F6AD8"/>
    <w:rsid w:val="00506A46"/>
    <w:rsid w:val="005138F6"/>
    <w:rsid w:val="00513B8F"/>
    <w:rsid w:val="00515E3B"/>
    <w:rsid w:val="00516D3C"/>
    <w:rsid w:val="00520BBC"/>
    <w:rsid w:val="00532FE6"/>
    <w:rsid w:val="00547F24"/>
    <w:rsid w:val="005657C9"/>
    <w:rsid w:val="00565ECD"/>
    <w:rsid w:val="00571E6D"/>
    <w:rsid w:val="00572291"/>
    <w:rsid w:val="005A48C1"/>
    <w:rsid w:val="005A675E"/>
    <w:rsid w:val="005C285C"/>
    <w:rsid w:val="005C685A"/>
    <w:rsid w:val="005C6B88"/>
    <w:rsid w:val="005D3195"/>
    <w:rsid w:val="005D6113"/>
    <w:rsid w:val="005D68C6"/>
    <w:rsid w:val="005E6642"/>
    <w:rsid w:val="005F5B33"/>
    <w:rsid w:val="005F72B3"/>
    <w:rsid w:val="00603057"/>
    <w:rsid w:val="00606516"/>
    <w:rsid w:val="006117AB"/>
    <w:rsid w:val="0061582D"/>
    <w:rsid w:val="0061655D"/>
    <w:rsid w:val="0061664D"/>
    <w:rsid w:val="00616E9C"/>
    <w:rsid w:val="00626D5F"/>
    <w:rsid w:val="00626FE6"/>
    <w:rsid w:val="00632057"/>
    <w:rsid w:val="00646E04"/>
    <w:rsid w:val="00651561"/>
    <w:rsid w:val="006578F8"/>
    <w:rsid w:val="00662DDF"/>
    <w:rsid w:val="006631BD"/>
    <w:rsid w:val="006722F7"/>
    <w:rsid w:val="00675B87"/>
    <w:rsid w:val="006822E8"/>
    <w:rsid w:val="00684752"/>
    <w:rsid w:val="00695412"/>
    <w:rsid w:val="006A01CC"/>
    <w:rsid w:val="006A3267"/>
    <w:rsid w:val="006A5D09"/>
    <w:rsid w:val="006B0B77"/>
    <w:rsid w:val="006B27A0"/>
    <w:rsid w:val="006B31FE"/>
    <w:rsid w:val="006B4D31"/>
    <w:rsid w:val="006B5E7D"/>
    <w:rsid w:val="006C175D"/>
    <w:rsid w:val="006C2F99"/>
    <w:rsid w:val="006C3341"/>
    <w:rsid w:val="006C5DA8"/>
    <w:rsid w:val="006D1335"/>
    <w:rsid w:val="006D2F31"/>
    <w:rsid w:val="006E3CF7"/>
    <w:rsid w:val="006E3E19"/>
    <w:rsid w:val="006E4A15"/>
    <w:rsid w:val="006E4A27"/>
    <w:rsid w:val="006F4DA5"/>
    <w:rsid w:val="007032EF"/>
    <w:rsid w:val="007147D9"/>
    <w:rsid w:val="007205DE"/>
    <w:rsid w:val="00721A47"/>
    <w:rsid w:val="00724B80"/>
    <w:rsid w:val="00724DC3"/>
    <w:rsid w:val="00733A9C"/>
    <w:rsid w:val="00740DAB"/>
    <w:rsid w:val="00741934"/>
    <w:rsid w:val="00743A92"/>
    <w:rsid w:val="007540AA"/>
    <w:rsid w:val="0075532C"/>
    <w:rsid w:val="00756277"/>
    <w:rsid w:val="00765CAD"/>
    <w:rsid w:val="007728FF"/>
    <w:rsid w:val="00775DB7"/>
    <w:rsid w:val="00780650"/>
    <w:rsid w:val="0078414D"/>
    <w:rsid w:val="0078476F"/>
    <w:rsid w:val="0078616F"/>
    <w:rsid w:val="00786875"/>
    <w:rsid w:val="007A01E8"/>
    <w:rsid w:val="007A574A"/>
    <w:rsid w:val="007B3DCA"/>
    <w:rsid w:val="007B4374"/>
    <w:rsid w:val="007C2F8C"/>
    <w:rsid w:val="007D145C"/>
    <w:rsid w:val="007D3120"/>
    <w:rsid w:val="007D6F47"/>
    <w:rsid w:val="007D7BCB"/>
    <w:rsid w:val="007E0BAD"/>
    <w:rsid w:val="007E0D46"/>
    <w:rsid w:val="007E221C"/>
    <w:rsid w:val="007E49E4"/>
    <w:rsid w:val="007E52B1"/>
    <w:rsid w:val="007E5842"/>
    <w:rsid w:val="007F0C67"/>
    <w:rsid w:val="00804F20"/>
    <w:rsid w:val="0080734C"/>
    <w:rsid w:val="0081023A"/>
    <w:rsid w:val="00811011"/>
    <w:rsid w:val="00814826"/>
    <w:rsid w:val="0081604B"/>
    <w:rsid w:val="0082087C"/>
    <w:rsid w:val="00830CF2"/>
    <w:rsid w:val="008351D5"/>
    <w:rsid w:val="008439A6"/>
    <w:rsid w:val="008459E8"/>
    <w:rsid w:val="008475CB"/>
    <w:rsid w:val="00847EBF"/>
    <w:rsid w:val="00861BF7"/>
    <w:rsid w:val="00867713"/>
    <w:rsid w:val="0087202D"/>
    <w:rsid w:val="00872CB4"/>
    <w:rsid w:val="00873DB4"/>
    <w:rsid w:val="00881BC7"/>
    <w:rsid w:val="008B3E6F"/>
    <w:rsid w:val="008C24CD"/>
    <w:rsid w:val="008D56CD"/>
    <w:rsid w:val="008E0062"/>
    <w:rsid w:val="008E1B72"/>
    <w:rsid w:val="008E1F13"/>
    <w:rsid w:val="008E6CE9"/>
    <w:rsid w:val="008E7A6C"/>
    <w:rsid w:val="008F075F"/>
    <w:rsid w:val="008F09A0"/>
    <w:rsid w:val="008F7D24"/>
    <w:rsid w:val="00901D0D"/>
    <w:rsid w:val="00902DA5"/>
    <w:rsid w:val="00907298"/>
    <w:rsid w:val="00912EE7"/>
    <w:rsid w:val="009205EB"/>
    <w:rsid w:val="00923F42"/>
    <w:rsid w:val="00924BB6"/>
    <w:rsid w:val="009257B7"/>
    <w:rsid w:val="0092630F"/>
    <w:rsid w:val="00926B09"/>
    <w:rsid w:val="009349EF"/>
    <w:rsid w:val="00943943"/>
    <w:rsid w:val="00943B5F"/>
    <w:rsid w:val="00947E4E"/>
    <w:rsid w:val="00953B09"/>
    <w:rsid w:val="00954EAB"/>
    <w:rsid w:val="00961A1D"/>
    <w:rsid w:val="00961B8A"/>
    <w:rsid w:val="009842F7"/>
    <w:rsid w:val="009872B3"/>
    <w:rsid w:val="00992B07"/>
    <w:rsid w:val="00994733"/>
    <w:rsid w:val="009A3218"/>
    <w:rsid w:val="009A34EA"/>
    <w:rsid w:val="009A4D3D"/>
    <w:rsid w:val="009A4E78"/>
    <w:rsid w:val="009A5786"/>
    <w:rsid w:val="009A5AD0"/>
    <w:rsid w:val="009B789A"/>
    <w:rsid w:val="009C16A1"/>
    <w:rsid w:val="009C2338"/>
    <w:rsid w:val="009C2D24"/>
    <w:rsid w:val="009C382E"/>
    <w:rsid w:val="009C6C8A"/>
    <w:rsid w:val="009E0ACD"/>
    <w:rsid w:val="009E20C4"/>
    <w:rsid w:val="009E6E80"/>
    <w:rsid w:val="009F1F81"/>
    <w:rsid w:val="009F7A30"/>
    <w:rsid w:val="00A00ED5"/>
    <w:rsid w:val="00A04728"/>
    <w:rsid w:val="00A04CAB"/>
    <w:rsid w:val="00A07AB9"/>
    <w:rsid w:val="00A1143D"/>
    <w:rsid w:val="00A126A1"/>
    <w:rsid w:val="00A14942"/>
    <w:rsid w:val="00A162DE"/>
    <w:rsid w:val="00A2580D"/>
    <w:rsid w:val="00A269B9"/>
    <w:rsid w:val="00A33252"/>
    <w:rsid w:val="00A34859"/>
    <w:rsid w:val="00A418E2"/>
    <w:rsid w:val="00A456F2"/>
    <w:rsid w:val="00A46346"/>
    <w:rsid w:val="00A50CAA"/>
    <w:rsid w:val="00A6009D"/>
    <w:rsid w:val="00A65240"/>
    <w:rsid w:val="00A71D22"/>
    <w:rsid w:val="00A73228"/>
    <w:rsid w:val="00A73317"/>
    <w:rsid w:val="00A75451"/>
    <w:rsid w:val="00A82E87"/>
    <w:rsid w:val="00A85212"/>
    <w:rsid w:val="00A90E59"/>
    <w:rsid w:val="00A93046"/>
    <w:rsid w:val="00A95F08"/>
    <w:rsid w:val="00AA303E"/>
    <w:rsid w:val="00AA49E5"/>
    <w:rsid w:val="00AB375A"/>
    <w:rsid w:val="00AB5F55"/>
    <w:rsid w:val="00AB7A49"/>
    <w:rsid w:val="00AC218F"/>
    <w:rsid w:val="00AD3CD0"/>
    <w:rsid w:val="00AD5F6E"/>
    <w:rsid w:val="00AE56D0"/>
    <w:rsid w:val="00AE5A46"/>
    <w:rsid w:val="00AF1C16"/>
    <w:rsid w:val="00AF7D3D"/>
    <w:rsid w:val="00B00831"/>
    <w:rsid w:val="00B017E9"/>
    <w:rsid w:val="00B035FE"/>
    <w:rsid w:val="00B26317"/>
    <w:rsid w:val="00B2771B"/>
    <w:rsid w:val="00B30729"/>
    <w:rsid w:val="00B31E01"/>
    <w:rsid w:val="00B31F4F"/>
    <w:rsid w:val="00B413D6"/>
    <w:rsid w:val="00B46188"/>
    <w:rsid w:val="00B46654"/>
    <w:rsid w:val="00B56067"/>
    <w:rsid w:val="00B7178B"/>
    <w:rsid w:val="00B81AFD"/>
    <w:rsid w:val="00B81C02"/>
    <w:rsid w:val="00B846F6"/>
    <w:rsid w:val="00B93E8E"/>
    <w:rsid w:val="00B952FD"/>
    <w:rsid w:val="00B96517"/>
    <w:rsid w:val="00BA2EBE"/>
    <w:rsid w:val="00BA2F6E"/>
    <w:rsid w:val="00BA3329"/>
    <w:rsid w:val="00BA4129"/>
    <w:rsid w:val="00BB230E"/>
    <w:rsid w:val="00BB4F1D"/>
    <w:rsid w:val="00BB7292"/>
    <w:rsid w:val="00BB73ED"/>
    <w:rsid w:val="00BC226E"/>
    <w:rsid w:val="00BC5F6C"/>
    <w:rsid w:val="00BD2DFB"/>
    <w:rsid w:val="00BD2FFC"/>
    <w:rsid w:val="00BD52C7"/>
    <w:rsid w:val="00BE4232"/>
    <w:rsid w:val="00BE5B08"/>
    <w:rsid w:val="00BE5BDA"/>
    <w:rsid w:val="00BE6450"/>
    <w:rsid w:val="00BF0CA8"/>
    <w:rsid w:val="00BF31E4"/>
    <w:rsid w:val="00BF54A7"/>
    <w:rsid w:val="00BF6605"/>
    <w:rsid w:val="00BF68B8"/>
    <w:rsid w:val="00C05B93"/>
    <w:rsid w:val="00C060A3"/>
    <w:rsid w:val="00C06F5B"/>
    <w:rsid w:val="00C13FDE"/>
    <w:rsid w:val="00C14DF5"/>
    <w:rsid w:val="00C1667A"/>
    <w:rsid w:val="00C17AF3"/>
    <w:rsid w:val="00C2125A"/>
    <w:rsid w:val="00C222FC"/>
    <w:rsid w:val="00C24572"/>
    <w:rsid w:val="00C26F3A"/>
    <w:rsid w:val="00C342EF"/>
    <w:rsid w:val="00C60324"/>
    <w:rsid w:val="00C60CCA"/>
    <w:rsid w:val="00C60EF2"/>
    <w:rsid w:val="00C62FA5"/>
    <w:rsid w:val="00C67FE7"/>
    <w:rsid w:val="00C73DBE"/>
    <w:rsid w:val="00C75397"/>
    <w:rsid w:val="00C80DC8"/>
    <w:rsid w:val="00C81869"/>
    <w:rsid w:val="00C825BD"/>
    <w:rsid w:val="00C8324F"/>
    <w:rsid w:val="00CA15B3"/>
    <w:rsid w:val="00CA200E"/>
    <w:rsid w:val="00CC0E62"/>
    <w:rsid w:val="00CC3DDC"/>
    <w:rsid w:val="00CC5D2E"/>
    <w:rsid w:val="00CC7634"/>
    <w:rsid w:val="00CD1DB4"/>
    <w:rsid w:val="00CD795D"/>
    <w:rsid w:val="00CE366D"/>
    <w:rsid w:val="00CE61CA"/>
    <w:rsid w:val="00CE7567"/>
    <w:rsid w:val="00CF09B3"/>
    <w:rsid w:val="00D10B9C"/>
    <w:rsid w:val="00D142EA"/>
    <w:rsid w:val="00D15E42"/>
    <w:rsid w:val="00D210A0"/>
    <w:rsid w:val="00D221DB"/>
    <w:rsid w:val="00D307FE"/>
    <w:rsid w:val="00D358F7"/>
    <w:rsid w:val="00D42A88"/>
    <w:rsid w:val="00D5246D"/>
    <w:rsid w:val="00D52828"/>
    <w:rsid w:val="00D531AC"/>
    <w:rsid w:val="00D5590C"/>
    <w:rsid w:val="00D56990"/>
    <w:rsid w:val="00D56CB1"/>
    <w:rsid w:val="00D60DD8"/>
    <w:rsid w:val="00D60FB6"/>
    <w:rsid w:val="00D70826"/>
    <w:rsid w:val="00D7158E"/>
    <w:rsid w:val="00D74A65"/>
    <w:rsid w:val="00D82CFC"/>
    <w:rsid w:val="00D96C17"/>
    <w:rsid w:val="00D979A7"/>
    <w:rsid w:val="00DA1045"/>
    <w:rsid w:val="00DB7E67"/>
    <w:rsid w:val="00DC21DB"/>
    <w:rsid w:val="00DC3F9D"/>
    <w:rsid w:val="00DC7419"/>
    <w:rsid w:val="00DD53F7"/>
    <w:rsid w:val="00DE1FCF"/>
    <w:rsid w:val="00DE21AA"/>
    <w:rsid w:val="00DF2677"/>
    <w:rsid w:val="00E02534"/>
    <w:rsid w:val="00E12534"/>
    <w:rsid w:val="00E24E15"/>
    <w:rsid w:val="00E24E29"/>
    <w:rsid w:val="00E30EC1"/>
    <w:rsid w:val="00E32C96"/>
    <w:rsid w:val="00E3394C"/>
    <w:rsid w:val="00E564BC"/>
    <w:rsid w:val="00E56E3E"/>
    <w:rsid w:val="00E57B1F"/>
    <w:rsid w:val="00E653B8"/>
    <w:rsid w:val="00E87A3F"/>
    <w:rsid w:val="00E90845"/>
    <w:rsid w:val="00EC0264"/>
    <w:rsid w:val="00EC03A2"/>
    <w:rsid w:val="00EC4A89"/>
    <w:rsid w:val="00ED1B8E"/>
    <w:rsid w:val="00ED2D03"/>
    <w:rsid w:val="00ED4086"/>
    <w:rsid w:val="00ED74CD"/>
    <w:rsid w:val="00EE4950"/>
    <w:rsid w:val="00EF1991"/>
    <w:rsid w:val="00EF3AF2"/>
    <w:rsid w:val="00EF3E0C"/>
    <w:rsid w:val="00EF6CB4"/>
    <w:rsid w:val="00EF6F15"/>
    <w:rsid w:val="00EF79AB"/>
    <w:rsid w:val="00F00777"/>
    <w:rsid w:val="00F00D3C"/>
    <w:rsid w:val="00F017AB"/>
    <w:rsid w:val="00F13FA6"/>
    <w:rsid w:val="00F1482B"/>
    <w:rsid w:val="00F16468"/>
    <w:rsid w:val="00F2451E"/>
    <w:rsid w:val="00F26C95"/>
    <w:rsid w:val="00F27376"/>
    <w:rsid w:val="00F302A6"/>
    <w:rsid w:val="00F365C7"/>
    <w:rsid w:val="00F406E1"/>
    <w:rsid w:val="00F43E54"/>
    <w:rsid w:val="00F47389"/>
    <w:rsid w:val="00F50AE9"/>
    <w:rsid w:val="00F52557"/>
    <w:rsid w:val="00F54AA6"/>
    <w:rsid w:val="00F57182"/>
    <w:rsid w:val="00F65FF0"/>
    <w:rsid w:val="00F67076"/>
    <w:rsid w:val="00F67559"/>
    <w:rsid w:val="00F775E4"/>
    <w:rsid w:val="00F908EF"/>
    <w:rsid w:val="00F9184C"/>
    <w:rsid w:val="00F94902"/>
    <w:rsid w:val="00F96830"/>
    <w:rsid w:val="00FA036A"/>
    <w:rsid w:val="00FA1262"/>
    <w:rsid w:val="00FA5638"/>
    <w:rsid w:val="00FB0052"/>
    <w:rsid w:val="00FB0958"/>
    <w:rsid w:val="00FB33DC"/>
    <w:rsid w:val="00FC1929"/>
    <w:rsid w:val="00FC4A3C"/>
    <w:rsid w:val="00FC5414"/>
    <w:rsid w:val="00FD7349"/>
    <w:rsid w:val="00FE0258"/>
    <w:rsid w:val="00FE08F8"/>
    <w:rsid w:val="00FE0A37"/>
    <w:rsid w:val="00FE47BF"/>
    <w:rsid w:val="00FE578A"/>
    <w:rsid w:val="00FE7EDB"/>
    <w:rsid w:val="00FF06D0"/>
    <w:rsid w:val="00FF0D8C"/>
    <w:rsid w:val="00FF2BD1"/>
    <w:rsid w:val="00FF3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2F6C071D-4763-4519-9F84-B83304819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6E1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06E1"/>
    <w:rPr>
      <w:rFonts w:ascii="Times New Roman" w:hAnsi="Times New Roman" w:cs="Times New Roman"/>
      <w:b w:val="0"/>
      <w:sz w:val="24"/>
      <w:szCs w:val="24"/>
    </w:rPr>
  </w:style>
  <w:style w:type="character" w:customStyle="1" w:styleId="WW8Num1z1">
    <w:name w:val="WW8Num1z1"/>
    <w:rsid w:val="00F406E1"/>
  </w:style>
  <w:style w:type="character" w:customStyle="1" w:styleId="WW8Num1z2">
    <w:name w:val="WW8Num1z2"/>
    <w:rsid w:val="00F406E1"/>
  </w:style>
  <w:style w:type="character" w:customStyle="1" w:styleId="WW8Num1z3">
    <w:name w:val="WW8Num1z3"/>
    <w:rsid w:val="00F406E1"/>
  </w:style>
  <w:style w:type="character" w:customStyle="1" w:styleId="WW8Num1z4">
    <w:name w:val="WW8Num1z4"/>
    <w:rsid w:val="00F406E1"/>
  </w:style>
  <w:style w:type="character" w:customStyle="1" w:styleId="WW8Num1z5">
    <w:name w:val="WW8Num1z5"/>
    <w:rsid w:val="00F406E1"/>
  </w:style>
  <w:style w:type="character" w:customStyle="1" w:styleId="WW8Num1z6">
    <w:name w:val="WW8Num1z6"/>
    <w:rsid w:val="00F406E1"/>
  </w:style>
  <w:style w:type="character" w:customStyle="1" w:styleId="WW8Num1z7">
    <w:name w:val="WW8Num1z7"/>
    <w:rsid w:val="00F406E1"/>
  </w:style>
  <w:style w:type="character" w:customStyle="1" w:styleId="WW8Num1z8">
    <w:name w:val="WW8Num1z8"/>
    <w:rsid w:val="00F406E1"/>
  </w:style>
  <w:style w:type="character" w:customStyle="1" w:styleId="1">
    <w:name w:val="Основной шрифт абзаца1"/>
    <w:rsid w:val="00F406E1"/>
  </w:style>
  <w:style w:type="character" w:styleId="a3">
    <w:name w:val="Hyperlink"/>
    <w:rsid w:val="00F406E1"/>
    <w:rPr>
      <w:color w:val="0000FF"/>
      <w:u w:val="single"/>
    </w:rPr>
  </w:style>
  <w:style w:type="character" w:styleId="a4">
    <w:name w:val="FollowedHyperlink"/>
    <w:rsid w:val="00F406E1"/>
    <w:rPr>
      <w:color w:val="800080"/>
      <w:u w:val="single"/>
    </w:rPr>
  </w:style>
  <w:style w:type="character" w:customStyle="1" w:styleId="a5">
    <w:name w:val="Верхний колонтитул Знак"/>
    <w:basedOn w:val="1"/>
    <w:uiPriority w:val="99"/>
    <w:rsid w:val="00F406E1"/>
  </w:style>
  <w:style w:type="character" w:customStyle="1" w:styleId="a6">
    <w:name w:val="Нижний колонтитул Знак"/>
    <w:basedOn w:val="1"/>
    <w:uiPriority w:val="99"/>
    <w:rsid w:val="00F406E1"/>
  </w:style>
  <w:style w:type="paragraph" w:customStyle="1" w:styleId="a7">
    <w:name w:val="Заголовок"/>
    <w:basedOn w:val="a"/>
    <w:next w:val="a8"/>
    <w:rsid w:val="00F406E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F406E1"/>
    <w:pPr>
      <w:spacing w:after="140" w:line="288" w:lineRule="auto"/>
    </w:pPr>
  </w:style>
  <w:style w:type="paragraph" w:styleId="a9">
    <w:name w:val="List"/>
    <w:basedOn w:val="a8"/>
    <w:rsid w:val="00F406E1"/>
    <w:rPr>
      <w:rFonts w:cs="Arial"/>
    </w:rPr>
  </w:style>
  <w:style w:type="paragraph" w:styleId="aa">
    <w:name w:val="caption"/>
    <w:basedOn w:val="a"/>
    <w:qFormat/>
    <w:rsid w:val="00F406E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">
    <w:name w:val="Указатель1"/>
    <w:basedOn w:val="a"/>
    <w:rsid w:val="00F406E1"/>
    <w:pPr>
      <w:suppressLineNumbers/>
    </w:pPr>
    <w:rPr>
      <w:rFonts w:cs="Arial"/>
    </w:rPr>
  </w:style>
  <w:style w:type="paragraph" w:customStyle="1" w:styleId="tkRedakcijaSpisok">
    <w:name w:val="_В редакции список (tkRedakcijaSpisok)"/>
    <w:basedOn w:val="a"/>
    <w:rsid w:val="00F406E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F406E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F406E1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F406E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F406E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F406E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F406E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F406E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F406E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F406E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F406E1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F406E1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F406E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F406E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F406E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F406E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F406E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rsid w:val="00F406E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F406E1"/>
    <w:pPr>
      <w:spacing w:after="60" w:line="276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F406E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F406E1"/>
    <w:pPr>
      <w:spacing w:before="280" w:after="200" w:line="276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F406E1"/>
    <w:pP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b">
    <w:name w:val="header"/>
    <w:basedOn w:val="a"/>
    <w:uiPriority w:val="99"/>
    <w:rsid w:val="00F406E1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rsid w:val="00F406E1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d">
    <w:name w:val="Содержимое таблицы"/>
    <w:basedOn w:val="a"/>
    <w:rsid w:val="00F406E1"/>
    <w:pPr>
      <w:suppressLineNumbers/>
    </w:pPr>
  </w:style>
  <w:style w:type="paragraph" w:customStyle="1" w:styleId="ae">
    <w:name w:val="Заголовок таблицы"/>
    <w:basedOn w:val="ad"/>
    <w:rsid w:val="00F406E1"/>
    <w:pPr>
      <w:jc w:val="center"/>
    </w:pPr>
    <w:rPr>
      <w:b/>
      <w:bCs/>
    </w:rPr>
  </w:style>
  <w:style w:type="character" w:styleId="af">
    <w:name w:val="annotation reference"/>
    <w:uiPriority w:val="99"/>
    <w:semiHidden/>
    <w:unhideWhenUsed/>
    <w:rsid w:val="009C16A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C16A1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9C16A1"/>
    <w:rPr>
      <w:rFonts w:ascii="Calibri" w:eastAsia="Calibri" w:hAnsi="Calibri"/>
      <w:lang w:eastAsia="zh-C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C16A1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9C16A1"/>
    <w:rPr>
      <w:rFonts w:ascii="Calibri" w:eastAsia="Calibri" w:hAnsi="Calibri"/>
      <w:b/>
      <w:bCs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9C16A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9C16A1"/>
    <w:rPr>
      <w:rFonts w:ascii="Segoe UI" w:eastAsia="Calibri" w:hAnsi="Segoe UI" w:cs="Segoe UI"/>
      <w:sz w:val="18"/>
      <w:szCs w:val="18"/>
      <w:lang w:eastAsia="zh-CN"/>
    </w:rPr>
  </w:style>
  <w:style w:type="table" w:styleId="af6">
    <w:name w:val="Table Grid"/>
    <w:basedOn w:val="a1"/>
    <w:uiPriority w:val="59"/>
    <w:rsid w:val="00061D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rsid w:val="007728FF"/>
  </w:style>
  <w:style w:type="paragraph" w:styleId="af7">
    <w:name w:val="List Paragraph"/>
    <w:basedOn w:val="a"/>
    <w:uiPriority w:val="34"/>
    <w:qFormat/>
    <w:rsid w:val="00FF0D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6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icial.academic.ru/5887/%D0%94%D0%BE%D0%BA%D1%83%D0%BC%D0%B5%D0%BD%D1%8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B7BAE-EA51-44B8-A996-916C21D2A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16</Pages>
  <Words>4557</Words>
  <Characters>25979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cp:lastModifiedBy>ГНС</cp:lastModifiedBy>
  <cp:revision>39</cp:revision>
  <cp:lastPrinted>2020-05-19T10:11:00Z</cp:lastPrinted>
  <dcterms:created xsi:type="dcterms:W3CDTF">2019-11-01T11:22:00Z</dcterms:created>
  <dcterms:modified xsi:type="dcterms:W3CDTF">2020-05-22T05:42:00Z</dcterms:modified>
</cp:coreProperties>
</file>